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66" w:rsidRDefault="00DE583F">
      <w:pPr>
        <w:jc w:val="lef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4</w:t>
      </w:r>
    </w:p>
    <w:p w:rsidR="00107566" w:rsidRDefault="00DE583F">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上海市消防救援总队政府专职消防员招聘</w:t>
      </w:r>
    </w:p>
    <w:p w:rsidR="00107566" w:rsidRDefault="00DE583F">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政策问答</w:t>
      </w:r>
    </w:p>
    <w:p w:rsidR="00107566" w:rsidRDefault="00107566">
      <w:pPr>
        <w:ind w:firstLineChars="200" w:firstLine="640"/>
        <w:rPr>
          <w:rFonts w:ascii="仿宋_GB2312" w:eastAsia="仿宋_GB2312"/>
          <w:sz w:val="32"/>
          <w:szCs w:val="32"/>
        </w:rPr>
      </w:pP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上海市消防救援总队在应急管理部和市委市政府领导下，主要承担本市火灾扑救、应急救援和防火监督等任务，为经济社会发展和市民安居乐业提供消防安全服务保障。消防救援工作是一项崇高而永恒的职业，受到党和政府的高度重视，消防员倍受人民群众的尊敬。我总队将全力创造良好的工作生活环境和职业发展空间，热忱欢迎热爱消防、锐意进取、敢于挑战的青年才俊加入政府专职消防员行列。</w:t>
      </w: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为便于报考人员了解招聘和工作相关政策，现提供政策问答如下，请大家阅知。</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、政府专职消防员的岗位性质、用工形式和工作地点？</w:t>
      </w:r>
    </w:p>
    <w:p w:rsidR="00107566" w:rsidRDefault="00DE583F">
      <w:pPr>
        <w:ind w:firstLine="600"/>
        <w:rPr>
          <w:rFonts w:ascii="仿宋_GB2312" w:eastAsia="仿宋_GB2312"/>
          <w:sz w:val="32"/>
          <w:szCs w:val="32"/>
        </w:rPr>
      </w:pPr>
      <w:r>
        <w:rPr>
          <w:rFonts w:ascii="仿宋_GB2312" w:eastAsia="仿宋_GB2312" w:hint="eastAsia"/>
          <w:sz w:val="32"/>
          <w:szCs w:val="32"/>
        </w:rPr>
        <w:t>答：政府专职消防员</w:t>
      </w:r>
      <w:r>
        <w:rPr>
          <w:rFonts w:ascii="仿宋_GB2312" w:eastAsia="仿宋_GB2312" w:hint="eastAsia"/>
          <w:sz w:val="32"/>
          <w:szCs w:val="32"/>
        </w:rPr>
        <w:t>身份属性为政府聘用人员，</w:t>
      </w:r>
      <w:r>
        <w:rPr>
          <w:rFonts w:ascii="仿宋_GB2312" w:eastAsia="仿宋_GB2312" w:hint="eastAsia"/>
          <w:sz w:val="32"/>
          <w:szCs w:val="32"/>
        </w:rPr>
        <w:t>实行劳动合同用工制度</w:t>
      </w:r>
      <w:r>
        <w:rPr>
          <w:rFonts w:ascii="仿宋_GB2312" w:eastAsia="仿宋_GB2312" w:hint="eastAsia"/>
          <w:sz w:val="32"/>
          <w:szCs w:val="32"/>
        </w:rPr>
        <w:t>。</w:t>
      </w:r>
      <w:r>
        <w:rPr>
          <w:rFonts w:ascii="仿宋_GB2312" w:eastAsia="仿宋_GB2312" w:hint="eastAsia"/>
          <w:sz w:val="32"/>
          <w:szCs w:val="32"/>
        </w:rPr>
        <w:t>战斗员、执勤车驾驶员、</w:t>
      </w:r>
      <w:r>
        <w:rPr>
          <w:rFonts w:ascii="仿宋_GB2312" w:eastAsia="仿宋_GB2312" w:hint="eastAsia"/>
          <w:sz w:val="32"/>
          <w:szCs w:val="32"/>
        </w:rPr>
        <w:t>通信员</w:t>
      </w:r>
      <w:r>
        <w:rPr>
          <w:rFonts w:ascii="仿宋_GB2312" w:eastAsia="仿宋_GB2312" w:hint="eastAsia"/>
          <w:sz w:val="32"/>
          <w:szCs w:val="32"/>
        </w:rPr>
        <w:t>、</w:t>
      </w:r>
      <w:r>
        <w:rPr>
          <w:rFonts w:ascii="仿宋_GB2312" w:eastAsia="仿宋_GB2312" w:hint="eastAsia"/>
          <w:sz w:val="32"/>
          <w:szCs w:val="32"/>
        </w:rPr>
        <w:t>船艇操控员、</w:t>
      </w:r>
      <w:r>
        <w:rPr>
          <w:rFonts w:ascii="仿宋_GB2312" w:eastAsia="仿宋_GB2312" w:hint="eastAsia"/>
          <w:sz w:val="32"/>
          <w:szCs w:val="32"/>
        </w:rPr>
        <w:t>战勤保障</w:t>
      </w:r>
      <w:r>
        <w:rPr>
          <w:rFonts w:ascii="仿宋_GB2312" w:eastAsia="仿宋_GB2312" w:hint="eastAsia"/>
          <w:sz w:val="32"/>
          <w:szCs w:val="32"/>
        </w:rPr>
        <w:t>员、汽修员</w:t>
      </w:r>
      <w:r>
        <w:rPr>
          <w:rFonts w:ascii="仿宋_GB2312" w:eastAsia="仿宋_GB2312" w:hint="eastAsia"/>
          <w:sz w:val="32"/>
          <w:szCs w:val="32"/>
        </w:rPr>
        <w:t>、急救保障员</w:t>
      </w:r>
      <w:r>
        <w:rPr>
          <w:rFonts w:ascii="仿宋_GB2312" w:eastAsia="仿宋_GB2312" w:hint="eastAsia"/>
          <w:sz w:val="32"/>
          <w:szCs w:val="32"/>
        </w:rPr>
        <w:t>岗位</w:t>
      </w:r>
      <w:r>
        <w:rPr>
          <w:rFonts w:ascii="仿宋_GB2312" w:eastAsia="仿宋_GB2312" w:hint="eastAsia"/>
          <w:sz w:val="32"/>
          <w:szCs w:val="32"/>
        </w:rPr>
        <w:t>由上海市消防救援总队</w:t>
      </w:r>
      <w:r>
        <w:rPr>
          <w:rFonts w:ascii="仿宋_GB2312" w:eastAsia="仿宋_GB2312" w:hint="eastAsia"/>
          <w:sz w:val="32"/>
          <w:szCs w:val="32"/>
        </w:rPr>
        <w:t>签订劳动合同，</w:t>
      </w:r>
      <w:r>
        <w:rPr>
          <w:rFonts w:ascii="仿宋_GB2312" w:eastAsia="仿宋_GB2312" w:hint="eastAsia"/>
          <w:sz w:val="32"/>
          <w:szCs w:val="32"/>
        </w:rPr>
        <w:t>实行不定时工作制度</w:t>
      </w:r>
      <w:r>
        <w:rPr>
          <w:rFonts w:ascii="仿宋_GB2312" w:eastAsia="仿宋_GB2312" w:hint="eastAsia"/>
          <w:sz w:val="32"/>
          <w:szCs w:val="32"/>
        </w:rPr>
        <w:t>，工作时间需</w:t>
      </w:r>
      <w:r>
        <w:rPr>
          <w:rFonts w:ascii="仿宋_GB2312" w:eastAsia="仿宋_GB2312" w:hint="eastAsia"/>
          <w:sz w:val="32"/>
          <w:szCs w:val="32"/>
        </w:rPr>
        <w:t>24</w:t>
      </w:r>
      <w:r>
        <w:rPr>
          <w:rFonts w:ascii="仿宋_GB2312" w:eastAsia="仿宋_GB2312" w:hint="eastAsia"/>
          <w:sz w:val="32"/>
          <w:szCs w:val="32"/>
        </w:rPr>
        <w:t>小时驻勤</w:t>
      </w:r>
      <w:r>
        <w:rPr>
          <w:rFonts w:ascii="仿宋_GB2312" w:eastAsia="仿宋_GB2312" w:hint="eastAsia"/>
          <w:sz w:val="32"/>
          <w:szCs w:val="32"/>
        </w:rPr>
        <w:t>。正式上岗前需接受为期</w:t>
      </w:r>
      <w:r>
        <w:rPr>
          <w:rFonts w:ascii="仿宋_GB2312" w:eastAsia="仿宋_GB2312" w:hint="eastAsia"/>
          <w:sz w:val="32"/>
          <w:szCs w:val="32"/>
        </w:rPr>
        <w:t>6</w:t>
      </w:r>
      <w:r>
        <w:rPr>
          <w:rFonts w:ascii="仿宋_GB2312" w:eastAsia="仿宋_GB2312" w:hint="eastAsia"/>
          <w:sz w:val="32"/>
          <w:szCs w:val="32"/>
        </w:rPr>
        <w:t>个月的岗前培训，培训期内，由培训</w:t>
      </w:r>
      <w:r>
        <w:rPr>
          <w:rFonts w:ascii="仿宋_GB2312" w:eastAsia="仿宋_GB2312" w:hint="eastAsia"/>
          <w:sz w:val="32"/>
          <w:szCs w:val="32"/>
        </w:rPr>
        <w:lastRenderedPageBreak/>
        <w:t>单位统一安排集中休假；完成培训任务并通过试用期考核后，根据工作需要，分配至各支队下属的消防救援站工作</w:t>
      </w:r>
      <w:r>
        <w:rPr>
          <w:rFonts w:ascii="仿宋_GB2312" w:eastAsia="仿宋_GB2312" w:hint="eastAsia"/>
          <w:sz w:val="32"/>
          <w:szCs w:val="32"/>
        </w:rPr>
        <w:t>，按规定实行“做四休二”“做一休一”等轮休制度</w:t>
      </w:r>
      <w:r>
        <w:rPr>
          <w:rFonts w:ascii="仿宋_GB2312" w:eastAsia="仿宋_GB2312" w:hint="eastAsia"/>
          <w:sz w:val="32"/>
          <w:szCs w:val="32"/>
        </w:rPr>
        <w:t>。</w:t>
      </w:r>
    </w:p>
    <w:p w:rsidR="00107566" w:rsidRDefault="00DE583F">
      <w:pPr>
        <w:ind w:firstLine="600"/>
        <w:rPr>
          <w:rFonts w:ascii="仿宋_GB2312" w:eastAsia="仿宋_GB2312"/>
          <w:sz w:val="32"/>
          <w:szCs w:val="32"/>
        </w:rPr>
      </w:pPr>
      <w:r>
        <w:rPr>
          <w:rFonts w:ascii="仿宋_GB2312" w:eastAsia="仿宋_GB2312" w:hint="eastAsia"/>
          <w:sz w:val="32"/>
          <w:szCs w:val="32"/>
        </w:rPr>
        <w:t>辅助执法</w:t>
      </w:r>
      <w:r>
        <w:rPr>
          <w:rFonts w:ascii="仿宋_GB2312" w:eastAsia="仿宋_GB2312" w:hint="eastAsia"/>
          <w:sz w:val="32"/>
          <w:szCs w:val="32"/>
        </w:rPr>
        <w:t>、</w:t>
      </w:r>
      <w:r>
        <w:rPr>
          <w:rFonts w:ascii="仿宋_GB2312" w:eastAsia="仿宋_GB2312" w:hint="eastAsia"/>
          <w:sz w:val="32"/>
          <w:szCs w:val="32"/>
        </w:rPr>
        <w:t>新闻宣传</w:t>
      </w:r>
      <w:r>
        <w:rPr>
          <w:rFonts w:ascii="仿宋_GB2312" w:eastAsia="仿宋_GB2312" w:hint="eastAsia"/>
          <w:sz w:val="32"/>
          <w:szCs w:val="32"/>
        </w:rPr>
        <w:t>、</w:t>
      </w:r>
      <w:r>
        <w:rPr>
          <w:rFonts w:ascii="仿宋_GB2312" w:eastAsia="仿宋_GB2312" w:hint="eastAsia"/>
          <w:sz w:val="32"/>
          <w:szCs w:val="32"/>
        </w:rPr>
        <w:t>会计（审计）岗位由</w:t>
      </w:r>
      <w:r>
        <w:rPr>
          <w:rFonts w:ascii="仿宋_GB2312" w:eastAsia="仿宋_GB2312" w:hint="eastAsia"/>
          <w:sz w:val="32"/>
          <w:szCs w:val="32"/>
        </w:rPr>
        <w:t>上海市消防救援总队指定的人才服务公司与其签订劳动合同。入职后，实行标准工时制度</w:t>
      </w:r>
      <w:r>
        <w:rPr>
          <w:rFonts w:ascii="仿宋_GB2312" w:eastAsia="仿宋_GB2312" w:hint="eastAsia"/>
          <w:sz w:val="32"/>
          <w:szCs w:val="32"/>
        </w:rPr>
        <w:t>，</w:t>
      </w:r>
      <w:r>
        <w:rPr>
          <w:rFonts w:ascii="仿宋_GB2312" w:eastAsia="仿宋_GB2312" w:hint="eastAsia"/>
          <w:sz w:val="32"/>
          <w:szCs w:val="32"/>
        </w:rPr>
        <w:t>正式上岗前需接受为期</w:t>
      </w:r>
      <w:r>
        <w:rPr>
          <w:rFonts w:ascii="仿宋_GB2312" w:eastAsia="仿宋_GB2312" w:hint="eastAsia"/>
          <w:sz w:val="32"/>
          <w:szCs w:val="32"/>
        </w:rPr>
        <w:t>6</w:t>
      </w:r>
      <w:r>
        <w:rPr>
          <w:rFonts w:ascii="仿宋_GB2312" w:eastAsia="仿宋_GB2312" w:hint="eastAsia"/>
          <w:sz w:val="32"/>
          <w:szCs w:val="32"/>
        </w:rPr>
        <w:t>个月的岗前培训（试用期），完成培训任务并通过试用期考核后，方可正式上岗工作。</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怎样的职业保障？</w:t>
      </w:r>
    </w:p>
    <w:p w:rsidR="00107566" w:rsidRDefault="00DE583F">
      <w:pPr>
        <w:ind w:firstLine="600"/>
        <w:rPr>
          <w:rFonts w:ascii="仿宋_GB2312" w:eastAsia="仿宋_GB2312"/>
          <w:sz w:val="32"/>
          <w:szCs w:val="32"/>
        </w:rPr>
      </w:pPr>
      <w:r>
        <w:rPr>
          <w:rFonts w:ascii="仿宋_GB2312" w:eastAsia="仿宋_GB2312" w:hint="eastAsia"/>
          <w:sz w:val="32"/>
          <w:szCs w:val="32"/>
        </w:rPr>
        <w:t>答：根据上海市委办公厅、市政府办公厅联合印发的《关于加强上海市消防救援队伍职业保障的意见》，政府专职消防员工资福利待遇，按照我市现行有关政策规定执行，并根据上海经济社会发展情况适时调整，所需经费由市、区两级财政保障；符合规定条件的，纳入本市住房保障范围，并根据上海市有关政策予以优先保障；表彰</w:t>
      </w:r>
      <w:r>
        <w:rPr>
          <w:rFonts w:ascii="仿宋_GB2312" w:eastAsia="仿宋_GB2312" w:hint="eastAsia"/>
          <w:sz w:val="32"/>
          <w:szCs w:val="32"/>
        </w:rPr>
        <w:t>奖励纳入了各级党委和政府以及群团组织表彰奖励范围；在公共医疗服务、交通出行等方面享受优待政策；政府专职消防员凭有效证件参观游览公园、风景名胜区、面向公众开放的文物和博物馆单位等，享受减免门票、优先通行等优待。</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、政府专职消防员</w:t>
      </w:r>
      <w:r>
        <w:rPr>
          <w:rFonts w:ascii="仿宋_GB2312" w:eastAsia="仿宋_GB2312" w:hint="eastAsia"/>
          <w:b/>
          <w:sz w:val="32"/>
          <w:szCs w:val="32"/>
        </w:rPr>
        <w:t>（执勤队员）</w:t>
      </w:r>
      <w:r>
        <w:rPr>
          <w:rFonts w:ascii="仿宋_GB2312" w:eastAsia="仿宋_GB2312" w:hint="eastAsia"/>
          <w:b/>
          <w:sz w:val="32"/>
          <w:szCs w:val="32"/>
        </w:rPr>
        <w:t>享受怎样的在沪落户政策？</w:t>
      </w:r>
    </w:p>
    <w:p w:rsidR="00107566" w:rsidRDefault="00DE583F">
      <w:pPr>
        <w:ind w:firstLine="600"/>
        <w:rPr>
          <w:rFonts w:ascii="仿宋_GB2312" w:eastAsia="仿宋_GB2312"/>
          <w:sz w:val="32"/>
          <w:szCs w:val="32"/>
        </w:rPr>
      </w:pPr>
      <w:r>
        <w:rPr>
          <w:rFonts w:ascii="仿宋_GB2312" w:eastAsia="仿宋_GB2312" w:hint="eastAsia"/>
          <w:sz w:val="32"/>
          <w:szCs w:val="32"/>
        </w:rPr>
        <w:t>答：根据上海市发展和改革委员会、上海市人力资源和社</w:t>
      </w:r>
      <w:r>
        <w:rPr>
          <w:rFonts w:ascii="仿宋_GB2312" w:eastAsia="仿宋_GB2312" w:hint="eastAsia"/>
          <w:sz w:val="32"/>
          <w:szCs w:val="32"/>
        </w:rPr>
        <w:lastRenderedPageBreak/>
        <w:t>会保障局、上海市教育委员会、上海市公安局等</w:t>
      </w:r>
      <w:r>
        <w:rPr>
          <w:rFonts w:ascii="仿宋_GB2312" w:eastAsia="仿宋_GB2312" w:hint="eastAsia"/>
          <w:sz w:val="32"/>
          <w:szCs w:val="32"/>
        </w:rPr>
        <w:t>4</w:t>
      </w:r>
      <w:r>
        <w:rPr>
          <w:rFonts w:ascii="仿宋_GB2312" w:eastAsia="仿宋_GB2312" w:hint="eastAsia"/>
          <w:sz w:val="32"/>
          <w:szCs w:val="32"/>
        </w:rPr>
        <w:t>部门联合印发的《关于做好本市政府专职消防员落户等工作的意见》，在申办居住证转办常住户口时，技能等级由市消防救援总队自主评定，在高风险区域或特殊危险岗位工</w:t>
      </w:r>
      <w:r>
        <w:rPr>
          <w:rFonts w:ascii="仿宋_GB2312" w:eastAsia="仿宋_GB2312" w:hint="eastAsia"/>
          <w:sz w:val="32"/>
          <w:szCs w:val="32"/>
        </w:rPr>
        <w:t>作满</w:t>
      </w:r>
      <w:r>
        <w:rPr>
          <w:rFonts w:ascii="仿宋_GB2312" w:eastAsia="仿宋_GB2312" w:hint="eastAsia"/>
          <w:sz w:val="32"/>
          <w:szCs w:val="32"/>
        </w:rPr>
        <w:t>5</w:t>
      </w:r>
      <w:r>
        <w:rPr>
          <w:rFonts w:ascii="仿宋_GB2312" w:eastAsia="仿宋_GB2312" w:hint="eastAsia"/>
          <w:sz w:val="32"/>
          <w:szCs w:val="32"/>
        </w:rPr>
        <w:t>年的，持证及参保年限可缩短至</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sz w:val="32"/>
          <w:szCs w:val="32"/>
        </w:rPr>
        <w:t>非上海生源应届普通高校毕业生从事本市政府专职消防员</w:t>
      </w:r>
      <w:r>
        <w:rPr>
          <w:rFonts w:ascii="仿宋_GB2312" w:eastAsia="仿宋_GB2312" w:hint="eastAsia"/>
          <w:sz w:val="32"/>
          <w:szCs w:val="32"/>
        </w:rPr>
        <w:t>（执勤队员）</w:t>
      </w:r>
      <w:r>
        <w:rPr>
          <w:rFonts w:ascii="仿宋_GB2312" w:eastAsia="仿宋_GB2312"/>
          <w:sz w:val="32"/>
          <w:szCs w:val="32"/>
        </w:rPr>
        <w:t>工作，在申办本市户籍时，享受重点扶持用人单位相应加分</w:t>
      </w:r>
      <w:r>
        <w:rPr>
          <w:rFonts w:ascii="仿宋_GB2312" w:eastAsia="仿宋_GB2312" w:hint="eastAsia"/>
          <w:sz w:val="32"/>
          <w:szCs w:val="32"/>
        </w:rPr>
        <w:t>；在申办居住证积分时，本市政府专职消防员</w:t>
      </w:r>
      <w:r>
        <w:rPr>
          <w:rFonts w:ascii="仿宋_GB2312" w:eastAsia="仿宋_GB2312" w:hint="eastAsia"/>
          <w:sz w:val="32"/>
          <w:szCs w:val="32"/>
        </w:rPr>
        <w:t>（执勤队员）</w:t>
      </w:r>
      <w:r>
        <w:rPr>
          <w:rFonts w:ascii="仿宋_GB2312" w:eastAsia="仿宋_GB2312" w:hint="eastAsia"/>
          <w:sz w:val="32"/>
          <w:szCs w:val="32"/>
        </w:rPr>
        <w:t>达到一定技术等级水平，可取得相应积分，达到居住证积分标准分值的人员，享受本市相应公共服务；政府专职消防员</w:t>
      </w:r>
      <w:r>
        <w:rPr>
          <w:rFonts w:ascii="仿宋_GB2312" w:eastAsia="仿宋_GB2312" w:hint="eastAsia"/>
          <w:sz w:val="32"/>
          <w:szCs w:val="32"/>
        </w:rPr>
        <w:t>（执勤队员）</w:t>
      </w:r>
      <w:r>
        <w:rPr>
          <w:rFonts w:ascii="仿宋_GB2312" w:eastAsia="仿宋_GB2312" w:hint="eastAsia"/>
          <w:sz w:val="32"/>
          <w:szCs w:val="32"/>
        </w:rPr>
        <w:t>配偶及子女随迁按现行政策规定执行。</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、政府专职消防</w:t>
      </w:r>
      <w:proofErr w:type="gramStart"/>
      <w:r>
        <w:rPr>
          <w:rFonts w:ascii="仿宋_GB2312" w:eastAsia="仿宋_GB2312" w:hint="eastAsia"/>
          <w:b/>
          <w:sz w:val="32"/>
          <w:szCs w:val="32"/>
        </w:rPr>
        <w:t>员享受</w:t>
      </w:r>
      <w:proofErr w:type="gramEnd"/>
      <w:r>
        <w:rPr>
          <w:rFonts w:ascii="仿宋_GB2312" w:eastAsia="仿宋_GB2312" w:hint="eastAsia"/>
          <w:b/>
          <w:sz w:val="32"/>
          <w:szCs w:val="32"/>
        </w:rPr>
        <w:t>怎样的工作待遇？</w:t>
      </w:r>
    </w:p>
    <w:p w:rsidR="00107566" w:rsidRDefault="00DE583F">
      <w:pPr>
        <w:ind w:firstLine="600"/>
        <w:rPr>
          <w:rFonts w:ascii="仿宋_GB2312" w:eastAsia="仿宋_GB2312"/>
          <w:sz w:val="32"/>
          <w:szCs w:val="32"/>
        </w:rPr>
      </w:pPr>
      <w:r>
        <w:rPr>
          <w:rFonts w:ascii="仿宋_GB2312" w:eastAsia="仿宋_GB2312" w:hint="eastAsia"/>
          <w:sz w:val="32"/>
          <w:szCs w:val="32"/>
        </w:rPr>
        <w:t>单位为政府专职消防员办理养老、医疗、失业、工伤、生育等社会保险，以及住房公积金和补充住房公积金，提供工作期间的食宿和服装；政府专职消防员</w:t>
      </w:r>
      <w:r>
        <w:rPr>
          <w:rFonts w:ascii="仿宋_GB2312" w:eastAsia="仿宋_GB2312" w:hint="eastAsia"/>
          <w:sz w:val="32"/>
          <w:szCs w:val="32"/>
        </w:rPr>
        <w:t>按规定</w:t>
      </w:r>
      <w:r>
        <w:rPr>
          <w:rFonts w:ascii="仿宋_GB2312" w:eastAsia="仿宋_GB2312" w:hint="eastAsia"/>
          <w:sz w:val="32"/>
          <w:szCs w:val="32"/>
        </w:rPr>
        <w:t>享受年休假和单位安排的</w:t>
      </w:r>
      <w:r>
        <w:rPr>
          <w:rFonts w:ascii="仿宋_GB2312" w:eastAsia="仿宋_GB2312" w:hint="eastAsia"/>
          <w:sz w:val="32"/>
          <w:szCs w:val="32"/>
        </w:rPr>
        <w:t>年度职业健康</w:t>
      </w:r>
      <w:r>
        <w:rPr>
          <w:rFonts w:ascii="仿宋_GB2312" w:eastAsia="仿宋_GB2312" w:hint="eastAsia"/>
          <w:sz w:val="32"/>
          <w:szCs w:val="32"/>
        </w:rPr>
        <w:t>体检。</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w:t>
      </w:r>
      <w:r>
        <w:rPr>
          <w:rFonts w:ascii="仿宋_GB2312" w:eastAsia="仿宋_GB2312" w:hint="eastAsia"/>
          <w:b/>
          <w:sz w:val="32"/>
          <w:szCs w:val="32"/>
        </w:rPr>
        <w:t>本市</w:t>
      </w:r>
      <w:r>
        <w:rPr>
          <w:rFonts w:ascii="仿宋_GB2312" w:eastAsia="仿宋_GB2312" w:hint="eastAsia"/>
          <w:b/>
          <w:sz w:val="32"/>
          <w:szCs w:val="32"/>
        </w:rPr>
        <w:t>各消防救援支队的</w:t>
      </w:r>
      <w:r>
        <w:rPr>
          <w:rFonts w:ascii="仿宋_GB2312" w:eastAsia="仿宋_GB2312" w:hint="eastAsia"/>
          <w:b/>
          <w:sz w:val="32"/>
          <w:szCs w:val="32"/>
        </w:rPr>
        <w:t>政策</w:t>
      </w:r>
      <w:r>
        <w:rPr>
          <w:rFonts w:ascii="仿宋_GB2312" w:eastAsia="仿宋_GB2312" w:hint="eastAsia"/>
          <w:b/>
          <w:sz w:val="32"/>
          <w:szCs w:val="32"/>
        </w:rPr>
        <w:t>咨询电话？</w:t>
      </w:r>
    </w:p>
    <w:p w:rsidR="00107566" w:rsidRDefault="00DE583F">
      <w:pPr>
        <w:ind w:firstLine="600"/>
        <w:rPr>
          <w:rFonts w:ascii="仿宋_GB2312" w:eastAsia="仿宋_GB2312"/>
          <w:sz w:val="32"/>
          <w:szCs w:val="32"/>
        </w:rPr>
      </w:pPr>
      <w:r>
        <w:rPr>
          <w:rFonts w:ascii="仿宋_GB2312" w:eastAsia="仿宋_GB2312" w:hint="eastAsia"/>
          <w:sz w:val="32"/>
          <w:szCs w:val="32"/>
        </w:rPr>
        <w:t>答：</w:t>
      </w:r>
      <w:r>
        <w:rPr>
          <w:rFonts w:ascii="仿宋_GB2312" w:eastAsia="仿宋_GB2312" w:hint="eastAsia"/>
          <w:sz w:val="32"/>
          <w:szCs w:val="32"/>
        </w:rPr>
        <w:t>本市各消防救援支队的政策</w:t>
      </w:r>
      <w:r>
        <w:rPr>
          <w:rFonts w:ascii="仿宋_GB2312" w:eastAsia="仿宋_GB2312" w:hint="eastAsia"/>
          <w:sz w:val="32"/>
          <w:szCs w:val="32"/>
        </w:rPr>
        <w:t>咨询电话如下：</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29"/>
        <w:gridCol w:w="3423"/>
      </w:tblGrid>
      <w:tr w:rsidR="00107566">
        <w:trPr>
          <w:trHeight w:hRule="exact" w:val="862"/>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仿宋_GB2312" w:eastAsia="仿宋_GB2312"/>
                <w:b/>
                <w:sz w:val="24"/>
              </w:rPr>
            </w:pPr>
            <w:r>
              <w:rPr>
                <w:rFonts w:ascii="仿宋_GB2312" w:eastAsia="仿宋_GB2312" w:hint="eastAsia"/>
                <w:b/>
                <w:sz w:val="24"/>
              </w:rPr>
              <w:t>序号</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仿宋_GB2312" w:eastAsia="仿宋_GB2312"/>
                <w:b/>
                <w:sz w:val="24"/>
              </w:rPr>
            </w:pPr>
            <w:r>
              <w:rPr>
                <w:rFonts w:ascii="仿宋_GB2312" w:eastAsia="仿宋_GB2312" w:hint="eastAsia"/>
                <w:b/>
                <w:sz w:val="24"/>
              </w:rPr>
              <w:t>支</w:t>
            </w:r>
            <w:r>
              <w:rPr>
                <w:rFonts w:ascii="仿宋_GB2312" w:eastAsia="仿宋_GB2312" w:hint="eastAsia"/>
                <w:b/>
                <w:sz w:val="24"/>
              </w:rPr>
              <w:t xml:space="preserve">  </w:t>
            </w:r>
            <w:r>
              <w:rPr>
                <w:rFonts w:ascii="仿宋_GB2312" w:eastAsia="仿宋_GB2312" w:hint="eastAsia"/>
                <w:b/>
                <w:sz w:val="24"/>
              </w:rPr>
              <w:t>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仿宋_GB2312" w:eastAsia="仿宋_GB2312"/>
                <w:b/>
                <w:sz w:val="24"/>
              </w:rPr>
            </w:pPr>
            <w:r>
              <w:rPr>
                <w:rFonts w:ascii="仿宋_GB2312" w:eastAsia="仿宋_GB2312" w:hint="eastAsia"/>
                <w:b/>
                <w:sz w:val="24"/>
              </w:rPr>
              <w:t>政策</w:t>
            </w:r>
            <w:r>
              <w:rPr>
                <w:rFonts w:ascii="仿宋_GB2312" w:eastAsia="仿宋_GB2312" w:hint="eastAsia"/>
                <w:b/>
                <w:sz w:val="24"/>
              </w:rPr>
              <w:t>咨询电话</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浦东新区消防救援支队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w:t>
            </w:r>
            <w:r>
              <w:rPr>
                <w:rFonts w:asciiTheme="minorEastAsia" w:eastAsiaTheme="minorEastAsia" w:hAnsiTheme="minorEastAsia" w:cstheme="minorEastAsia"/>
                <w:sz w:val="24"/>
              </w:rPr>
              <w:t>20281312</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黄浦区消防救援支队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021-23036189</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徐汇区消防救援支队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021-54484639</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长宁区消防救援支队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021-63359211</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静安区消防救援支队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021-66775622</w:t>
            </w:r>
          </w:p>
        </w:tc>
      </w:tr>
      <w:tr w:rsidR="00107566">
        <w:trPr>
          <w:trHeight w:hRule="exact" w:val="699"/>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普陀区消防救援支队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021-62110119-3008</w:t>
            </w:r>
          </w:p>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021-62110119-300</w:t>
            </w:r>
            <w:r>
              <w:rPr>
                <w:rFonts w:asciiTheme="minorEastAsia" w:eastAsiaTheme="minorEastAsia" w:hAnsiTheme="minorEastAsia" w:cstheme="minorEastAsia"/>
                <w:sz w:val="24"/>
              </w:rPr>
              <w:t>9</w:t>
            </w:r>
          </w:p>
          <w:p w:rsidR="00107566" w:rsidRDefault="00107566">
            <w:pPr>
              <w:jc w:val="center"/>
              <w:textAlignment w:val="center"/>
              <w:rPr>
                <w:rFonts w:asciiTheme="minorEastAsia" w:eastAsiaTheme="minorEastAsia" w:hAnsiTheme="minorEastAsia" w:cstheme="minorEastAsia"/>
                <w:sz w:val="24"/>
              </w:rPr>
            </w:pP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虹口区消防救援支队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021-55121038</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杨浦区消防救援支队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021-65206119-807</w:t>
            </w:r>
            <w:r>
              <w:rPr>
                <w:rFonts w:asciiTheme="minorEastAsia" w:eastAsiaTheme="minorEastAsia" w:hAnsiTheme="minorEastAsia" w:cstheme="minorEastAsia"/>
                <w:sz w:val="24"/>
              </w:rPr>
              <w:t>5</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闵行区消防救援支队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021-64880119-306</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宝山区消防救援支队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021-36558110-1212</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嘉定区消防救援支队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021-69527929</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金山区消防救援支队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021-57945119-16320</w:t>
            </w:r>
          </w:p>
        </w:tc>
      </w:tr>
      <w:tr w:rsidR="00107566">
        <w:trPr>
          <w:trHeight w:hRule="exact" w:val="617"/>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松江区消防救援支队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021-57679512</w:t>
            </w:r>
          </w:p>
        </w:tc>
      </w:tr>
      <w:tr w:rsidR="00107566">
        <w:trPr>
          <w:trHeight w:hRule="exact" w:val="507"/>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青浦区消防救援支队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021-22176360</w:t>
            </w:r>
          </w:p>
        </w:tc>
      </w:tr>
      <w:tr w:rsidR="00107566">
        <w:trPr>
          <w:trHeight w:hRule="exact" w:val="557"/>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奉贤区消防救援支队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021-33610127</w:t>
            </w:r>
          </w:p>
        </w:tc>
      </w:tr>
      <w:tr w:rsidR="00107566">
        <w:trPr>
          <w:trHeight w:hRule="exact" w:val="475"/>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proofErr w:type="gramStart"/>
            <w:r>
              <w:rPr>
                <w:rFonts w:asciiTheme="minorEastAsia" w:eastAsiaTheme="minorEastAsia" w:hAnsiTheme="minorEastAsia" w:cstheme="minorEastAsia" w:hint="eastAsia"/>
                <w:color w:val="000000"/>
                <w:kern w:val="0"/>
                <w:sz w:val="22"/>
              </w:rPr>
              <w:t>崇明区</w:t>
            </w:r>
            <w:proofErr w:type="gramEnd"/>
            <w:r>
              <w:rPr>
                <w:rFonts w:asciiTheme="minorEastAsia" w:eastAsiaTheme="minorEastAsia" w:hAnsiTheme="minorEastAsia" w:cstheme="minorEastAsia" w:hint="eastAsia"/>
                <w:color w:val="000000"/>
                <w:kern w:val="0"/>
                <w:sz w:val="22"/>
              </w:rPr>
              <w:t>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59616292</w:t>
            </w:r>
          </w:p>
        </w:tc>
      </w:tr>
      <w:tr w:rsidR="00107566">
        <w:trPr>
          <w:trHeight w:hRule="exact" w:val="644"/>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widowControl/>
              <w:jc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上海化学工业区消防救援支队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021-67121580-4212</w:t>
            </w:r>
          </w:p>
        </w:tc>
      </w:tr>
      <w:tr w:rsidR="00107566">
        <w:trPr>
          <w:trHeight w:hRule="exact" w:val="644"/>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上海市消防救援总队特勤支队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021-50908015</w:t>
            </w:r>
          </w:p>
        </w:tc>
      </w:tr>
      <w:tr w:rsidR="00107566">
        <w:trPr>
          <w:trHeight w:hRule="exact" w:val="649"/>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上海市消防救援总队水上支队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021-58393863</w:t>
            </w:r>
          </w:p>
        </w:tc>
      </w:tr>
      <w:tr w:rsidR="00107566">
        <w:trPr>
          <w:trHeight w:hRule="exact" w:val="649"/>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上海市消防救援总队轨道支队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021-63762010</w:t>
            </w:r>
          </w:p>
        </w:tc>
      </w:tr>
      <w:tr w:rsidR="00107566">
        <w:trPr>
          <w:trHeight w:hRule="exact" w:val="690"/>
          <w:jc w:val="center"/>
        </w:trPr>
        <w:tc>
          <w:tcPr>
            <w:tcW w:w="750"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4429"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2"/>
              </w:rPr>
              <w:t>上海市消防救援总队训练与战勤保障支队</w:t>
            </w:r>
          </w:p>
        </w:tc>
        <w:tc>
          <w:tcPr>
            <w:tcW w:w="3423" w:type="dxa"/>
            <w:tcBorders>
              <w:top w:val="single" w:sz="4" w:space="0" w:color="auto"/>
              <w:left w:val="single" w:sz="4" w:space="0" w:color="auto"/>
              <w:bottom w:val="single" w:sz="4" w:space="0" w:color="auto"/>
              <w:right w:val="single" w:sz="4" w:space="0" w:color="auto"/>
            </w:tcBorders>
            <w:vAlign w:val="center"/>
          </w:tcPr>
          <w:p w:rsidR="00107566" w:rsidRDefault="00DE583F">
            <w:pPr>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021-57138907</w:t>
            </w:r>
          </w:p>
        </w:tc>
      </w:tr>
    </w:tbl>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6</w:t>
      </w:r>
      <w:r>
        <w:rPr>
          <w:rFonts w:ascii="仿宋_GB2312" w:eastAsia="仿宋_GB2312" w:hint="eastAsia"/>
          <w:b/>
          <w:sz w:val="32"/>
          <w:szCs w:val="32"/>
        </w:rPr>
        <w:t>、政府专职消防员有什么样的职业发展和激励制度？</w:t>
      </w: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答：在职业发展空间方面，设立了站长、副站长、站长助理、班长、副班长等职务，以及</w:t>
      </w:r>
      <w:r>
        <w:rPr>
          <w:rFonts w:ascii="仿宋_GB2312" w:eastAsia="仿宋_GB2312" w:hint="eastAsia"/>
          <w:sz w:val="32"/>
          <w:szCs w:val="32"/>
        </w:rPr>
        <w:t>5</w:t>
      </w:r>
      <w:r>
        <w:rPr>
          <w:rFonts w:ascii="仿宋_GB2312" w:eastAsia="仿宋_GB2312" w:hint="eastAsia"/>
          <w:sz w:val="32"/>
          <w:szCs w:val="32"/>
        </w:rPr>
        <w:t>个级别的岗位技术等级，建</w:t>
      </w:r>
      <w:r>
        <w:rPr>
          <w:rFonts w:ascii="仿宋_GB2312" w:eastAsia="仿宋_GB2312" w:hint="eastAsia"/>
          <w:sz w:val="32"/>
          <w:szCs w:val="32"/>
        </w:rPr>
        <w:lastRenderedPageBreak/>
        <w:t>立了行政职务晋升和技术等级晋级的职业发展“双通道”；政府专职消防</w:t>
      </w:r>
      <w:proofErr w:type="gramStart"/>
      <w:r>
        <w:rPr>
          <w:rFonts w:ascii="仿宋_GB2312" w:eastAsia="仿宋_GB2312" w:hint="eastAsia"/>
          <w:sz w:val="32"/>
          <w:szCs w:val="32"/>
        </w:rPr>
        <w:t>员符合</w:t>
      </w:r>
      <w:proofErr w:type="gramEnd"/>
      <w:r>
        <w:rPr>
          <w:rFonts w:ascii="仿宋_GB2312" w:eastAsia="仿宋_GB2312" w:hint="eastAsia"/>
          <w:sz w:val="32"/>
          <w:szCs w:val="32"/>
        </w:rPr>
        <w:t>《国家综合性消防救援队伍消防员招录办法</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条件，工作表现突出的，优先推荐参加消防员招录，被正式录用的，从事专职消防员工作年限计入工作时间，授予相应的消防救援衔。在奖励荣誉方面，设立一等功、二等功、三等功、嘉奖等奖项，并可申请加入中国共青团、中国共产党，对做出突出贡献的政府专职消防员推荐至地方各级组织给予表彰奖励；在奖金方面，设置了</w:t>
      </w:r>
      <w:r>
        <w:rPr>
          <w:rFonts w:ascii="仿宋_GB2312" w:eastAsia="仿宋_GB2312" w:hint="eastAsia"/>
          <w:sz w:val="32"/>
          <w:szCs w:val="32"/>
        </w:rPr>
        <w:t>月度、年度绩效考核奖励，建立了奖优罚劣的薪酬体系。</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7</w:t>
      </w:r>
      <w:r>
        <w:rPr>
          <w:rFonts w:ascii="仿宋_GB2312" w:eastAsia="仿宋_GB2312" w:hint="eastAsia"/>
          <w:b/>
          <w:sz w:val="32"/>
          <w:szCs w:val="32"/>
        </w:rPr>
        <w:t>、政府专职消防员入职的政审有什么要求？</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w:t>
      </w:r>
      <w:proofErr w:type="gramStart"/>
      <w:r>
        <w:rPr>
          <w:rFonts w:ascii="仿宋_GB2312" w:eastAsia="仿宋_GB2312" w:hint="eastAsia"/>
          <w:sz w:val="32"/>
          <w:szCs w:val="32"/>
        </w:rPr>
        <w:t>无参加</w:t>
      </w:r>
      <w:proofErr w:type="gramEnd"/>
      <w:r>
        <w:rPr>
          <w:rFonts w:ascii="仿宋_GB2312" w:eastAsia="仿宋_GB2312" w:hint="eastAsia"/>
          <w:sz w:val="32"/>
          <w:szCs w:val="32"/>
        </w:rPr>
        <w:t>非法组织情况，无吸毒、赌博、打架斗殴等不良行为，本人征信报告无不良记录</w:t>
      </w:r>
      <w:r>
        <w:rPr>
          <w:rFonts w:ascii="仿宋_GB2312" w:eastAsia="仿宋_GB2312" w:hint="eastAsia"/>
          <w:sz w:val="32"/>
          <w:szCs w:val="32"/>
        </w:rPr>
        <w:t>;</w:t>
      </w:r>
      <w:r>
        <w:rPr>
          <w:rFonts w:ascii="仿宋_GB2312" w:eastAsia="仿宋_GB2312" w:hint="eastAsia"/>
          <w:sz w:val="32"/>
          <w:szCs w:val="32"/>
        </w:rPr>
        <w:t>热爱消防事业，自觉遵守单位制定的各项规定制度，服从管理，安心工作，有志为保卫上海经济社会发展和人民生命财产安全做贡献。</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8</w:t>
      </w:r>
      <w:r>
        <w:rPr>
          <w:rFonts w:ascii="仿宋_GB2312" w:eastAsia="仿宋_GB2312" w:hint="eastAsia"/>
          <w:b/>
          <w:sz w:val="32"/>
          <w:szCs w:val="32"/>
        </w:rPr>
        <w:t>、政府专职消防员入</w:t>
      </w:r>
      <w:r>
        <w:rPr>
          <w:rFonts w:ascii="仿宋_GB2312" w:eastAsia="仿宋_GB2312" w:hint="eastAsia"/>
          <w:b/>
          <w:sz w:val="32"/>
          <w:szCs w:val="32"/>
        </w:rPr>
        <w:t>职时对身心健康有什么特殊要求？</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答：政府专职消防员入职的体检按照《上海市专职消防员</w:t>
      </w:r>
      <w:r>
        <w:rPr>
          <w:rFonts w:ascii="仿宋_GB2312" w:eastAsia="仿宋_GB2312" w:hint="eastAsia"/>
          <w:sz w:val="32"/>
          <w:szCs w:val="32"/>
        </w:rPr>
        <w:lastRenderedPageBreak/>
        <w:t>体格检查标准》执行，凡有下列情况之一者，不予录用：</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男性</w:t>
      </w:r>
      <w:r>
        <w:rPr>
          <w:rFonts w:ascii="仿宋_GB2312" w:eastAsia="仿宋_GB2312" w:hint="eastAsia"/>
          <w:sz w:val="32"/>
          <w:szCs w:val="32"/>
        </w:rPr>
        <w:t>身高不足</w:t>
      </w:r>
      <w:r>
        <w:rPr>
          <w:rFonts w:ascii="仿宋_GB2312" w:eastAsia="仿宋_GB2312" w:hint="eastAsia"/>
          <w:sz w:val="32"/>
          <w:szCs w:val="32"/>
        </w:rPr>
        <w:t>162cm</w:t>
      </w:r>
      <w:r>
        <w:rPr>
          <w:rFonts w:ascii="仿宋_GB2312" w:eastAsia="仿宋_GB2312" w:hint="eastAsia"/>
          <w:sz w:val="32"/>
          <w:szCs w:val="32"/>
        </w:rPr>
        <w:t>，</w:t>
      </w:r>
      <w:r>
        <w:rPr>
          <w:rFonts w:ascii="仿宋_GB2312" w:eastAsia="仿宋_GB2312" w:hint="eastAsia"/>
          <w:sz w:val="32"/>
          <w:szCs w:val="32"/>
        </w:rPr>
        <w:t>女性</w:t>
      </w:r>
      <w:r>
        <w:rPr>
          <w:rFonts w:ascii="仿宋_GB2312" w:eastAsia="仿宋_GB2312" w:hint="eastAsia"/>
          <w:sz w:val="32"/>
          <w:szCs w:val="32"/>
        </w:rPr>
        <w:t>身高不足</w:t>
      </w:r>
      <w:r>
        <w:rPr>
          <w:rFonts w:ascii="仿宋_GB2312" w:eastAsia="仿宋_GB2312" w:hint="eastAsia"/>
          <w:sz w:val="32"/>
          <w:szCs w:val="32"/>
        </w:rPr>
        <w:t>158</w:t>
      </w:r>
      <w:r>
        <w:rPr>
          <w:rFonts w:ascii="仿宋_GB2312" w:eastAsia="仿宋_GB2312" w:hint="eastAsia"/>
          <w:sz w:val="32"/>
          <w:szCs w:val="32"/>
        </w:rPr>
        <w:t>cm</w:t>
      </w:r>
      <w:r>
        <w:rPr>
          <w:rFonts w:ascii="仿宋_GB2312" w:eastAsia="仿宋_GB2312" w:hint="eastAsia"/>
          <w:sz w:val="32"/>
          <w:szCs w:val="32"/>
        </w:rPr>
        <w:t>，</w:t>
      </w:r>
      <w:r>
        <w:rPr>
          <w:rFonts w:ascii="仿宋_GB2312" w:eastAsia="仿宋_GB2312" w:hint="eastAsia"/>
          <w:sz w:val="32"/>
          <w:szCs w:val="32"/>
        </w:rPr>
        <w:t>体重轻或过于肥胖者</w:t>
      </w:r>
      <w:r>
        <w:rPr>
          <w:rFonts w:ascii="仿宋_GB2312" w:eastAsia="仿宋_GB2312" w:hint="eastAsia"/>
          <w:sz w:val="32"/>
          <w:szCs w:val="32"/>
        </w:rPr>
        <w:t>[</w:t>
      </w:r>
      <w:r>
        <w:rPr>
          <w:rFonts w:ascii="仿宋_GB2312" w:eastAsia="仿宋_GB2312" w:hint="eastAsia"/>
          <w:sz w:val="32"/>
          <w:szCs w:val="32"/>
        </w:rPr>
        <w:t>标准体重</w:t>
      </w:r>
      <w:r>
        <w:rPr>
          <w:rFonts w:ascii="仿宋_GB2312" w:eastAsia="仿宋_GB2312" w:hint="eastAsia"/>
          <w:sz w:val="32"/>
          <w:szCs w:val="32"/>
        </w:rPr>
        <w:t>=</w:t>
      </w:r>
      <w:r>
        <w:rPr>
          <w:rFonts w:ascii="仿宋_GB2312" w:eastAsia="仿宋_GB2312" w:hint="eastAsia"/>
          <w:sz w:val="32"/>
          <w:szCs w:val="32"/>
        </w:rPr>
        <w:t>（身高</w:t>
      </w:r>
      <w:r>
        <w:rPr>
          <w:rFonts w:ascii="仿宋_GB2312" w:eastAsia="仿宋_GB2312" w:hint="eastAsia"/>
          <w:sz w:val="32"/>
          <w:szCs w:val="32"/>
        </w:rPr>
        <w:t>-110</w:t>
      </w:r>
      <w:r>
        <w:rPr>
          <w:rFonts w:ascii="仿宋_GB2312" w:eastAsia="仿宋_GB2312" w:hint="eastAsia"/>
          <w:sz w:val="32"/>
          <w:szCs w:val="32"/>
        </w:rPr>
        <w:t>）</w:t>
      </w:r>
      <w:r>
        <w:rPr>
          <w:rFonts w:ascii="仿宋_GB2312" w:eastAsia="仿宋_GB2312" w:hint="eastAsia"/>
          <w:sz w:val="32"/>
          <w:szCs w:val="32"/>
        </w:rPr>
        <w:t>kg,</w:t>
      </w:r>
      <w:r>
        <w:rPr>
          <w:rFonts w:ascii="仿宋_GB2312" w:eastAsia="仿宋_GB2312" w:hint="eastAsia"/>
          <w:sz w:val="32"/>
          <w:szCs w:val="32"/>
        </w:rPr>
        <w:t>不得超过标准体重范围</w:t>
      </w:r>
      <w:r>
        <w:rPr>
          <w:rFonts w:ascii="仿宋_GB2312" w:eastAsia="仿宋_GB2312" w:hint="eastAsia"/>
          <w:sz w:val="32"/>
          <w:szCs w:val="32"/>
        </w:rPr>
        <w:t>-10%</w:t>
      </w:r>
      <w:r>
        <w:rPr>
          <w:rFonts w:ascii="仿宋_GB2312" w:eastAsia="仿宋_GB2312" w:hint="eastAsia"/>
          <w:sz w:val="32"/>
          <w:szCs w:val="32"/>
        </w:rPr>
        <w:t>至</w:t>
      </w:r>
      <w:r>
        <w:rPr>
          <w:rFonts w:ascii="仿宋_GB2312" w:eastAsia="仿宋_GB2312" w:hint="eastAsia"/>
          <w:sz w:val="32"/>
          <w:szCs w:val="32"/>
        </w:rPr>
        <w:t>20%]</w:t>
      </w:r>
      <w:r>
        <w:rPr>
          <w:rFonts w:ascii="仿宋_GB2312" w:eastAsia="仿宋_GB2312" w:hint="eastAsia"/>
          <w:sz w:val="32"/>
          <w:szCs w:val="32"/>
        </w:rPr>
        <w:t>；</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（二）有影响工作的慢性腰腿痛、扁平足（足弓消失）、严重脱肛、疝气等疾病、主要器官或者部位手术史；</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（三）有明显纹身及影响面容、外观、功能的</w:t>
      </w:r>
      <w:proofErr w:type="gramStart"/>
      <w:r>
        <w:rPr>
          <w:rFonts w:ascii="仿宋_GB2312" w:eastAsia="仿宋_GB2312" w:hint="eastAsia"/>
          <w:sz w:val="32"/>
          <w:szCs w:val="32"/>
        </w:rPr>
        <w:t>癫</w:t>
      </w:r>
      <w:proofErr w:type="gramEnd"/>
      <w:r>
        <w:rPr>
          <w:rFonts w:ascii="仿宋_GB2312" w:eastAsia="仿宋_GB2312" w:hint="eastAsia"/>
          <w:sz w:val="32"/>
          <w:szCs w:val="32"/>
        </w:rPr>
        <w:t>痕；</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（四）有疥疮、与麻风病人同吃同住等密切接触史、牛皮癖、头部黄癖、吸毒、性病的；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（五）有经常胸痛、心慌、腹泻、吐酸水、咳嗽、哮喘、贫血、肾炎、结核病、肝炎等；</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（六）有癫痫（羊角风），经常头痛、头晕、晕厥，有精神病史，严重口吃（结巴）的；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（七）有遗尿症、梦游症的；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（八）有耳聋，慢性中耳炎，明显斜眼、色盲、近视眼（双眼</w:t>
      </w:r>
      <w:proofErr w:type="gramStart"/>
      <w:r>
        <w:rPr>
          <w:rFonts w:ascii="仿宋_GB2312" w:eastAsia="仿宋_GB2312" w:hint="eastAsia"/>
          <w:sz w:val="32"/>
          <w:szCs w:val="32"/>
        </w:rPr>
        <w:t>裸视力</w:t>
      </w:r>
      <w:proofErr w:type="gramEnd"/>
      <w:r>
        <w:rPr>
          <w:rFonts w:ascii="仿宋_GB2312" w:eastAsia="仿宋_GB2312" w:hint="eastAsia"/>
          <w:sz w:val="32"/>
          <w:szCs w:val="32"/>
        </w:rPr>
        <w:t>在</w:t>
      </w:r>
      <w:r>
        <w:rPr>
          <w:rFonts w:ascii="仿宋_GB2312" w:eastAsia="仿宋_GB2312" w:hint="eastAsia"/>
          <w:sz w:val="32"/>
          <w:szCs w:val="32"/>
        </w:rPr>
        <w:t>4.5</w:t>
      </w:r>
      <w:r>
        <w:rPr>
          <w:rFonts w:ascii="仿宋_GB2312" w:eastAsia="仿宋_GB2312" w:hint="eastAsia"/>
          <w:sz w:val="32"/>
          <w:szCs w:val="32"/>
        </w:rPr>
        <w:t>以下）的；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（九）腰椎、膝盖半月板存在损伤，不适宜参加</w:t>
      </w:r>
      <w:proofErr w:type="gramStart"/>
      <w:r>
        <w:rPr>
          <w:rFonts w:ascii="仿宋_GB2312" w:eastAsia="仿宋_GB2312" w:hint="eastAsia"/>
          <w:sz w:val="32"/>
          <w:szCs w:val="32"/>
        </w:rPr>
        <w:t>体技训练</w:t>
      </w:r>
      <w:proofErr w:type="gramEnd"/>
      <w:r>
        <w:rPr>
          <w:rFonts w:ascii="仿宋_GB2312" w:eastAsia="仿宋_GB2312" w:hint="eastAsia"/>
          <w:sz w:val="32"/>
          <w:szCs w:val="32"/>
        </w:rPr>
        <w:t>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（十）有精神类疾病或精神类疾病史的；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（十一）有其他严重疾病，身体明显缺陷、功能异常的。</w:t>
      </w:r>
    </w:p>
    <w:p w:rsidR="00107566" w:rsidRDefault="00DE583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另外，心理测试不合格的人员不予录用。</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9</w:t>
      </w:r>
      <w:r>
        <w:rPr>
          <w:rFonts w:ascii="仿宋_GB2312" w:eastAsia="仿宋_GB2312" w:hint="eastAsia"/>
          <w:b/>
          <w:sz w:val="32"/>
          <w:szCs w:val="32"/>
        </w:rPr>
        <w:t>、应聘人员如何参加应聘考核、体检和政审？</w:t>
      </w: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答：应聘人员要及</w:t>
      </w:r>
      <w:r>
        <w:rPr>
          <w:rFonts w:ascii="仿宋_GB2312" w:eastAsia="仿宋_GB2312" w:hint="eastAsia"/>
          <w:sz w:val="32"/>
          <w:szCs w:val="32"/>
        </w:rPr>
        <w:t>时关注上海市消防救援总队网站报名系统内的信息，注意接听接收电话短信通知，按照通知要求的具体时间、地点参加应聘考核。应聘人员必须携带本人身份证、户口簿、学历证书、驾驶证、退出现役证及相关专业证书等原件及复印件各</w:t>
      </w:r>
      <w:r>
        <w:rPr>
          <w:rFonts w:ascii="仿宋_GB2312" w:eastAsia="仿宋_GB2312" w:hint="eastAsia"/>
          <w:sz w:val="32"/>
          <w:szCs w:val="32"/>
        </w:rPr>
        <w:t>1</w:t>
      </w:r>
      <w:r>
        <w:rPr>
          <w:rFonts w:ascii="仿宋_GB2312" w:eastAsia="仿宋_GB2312" w:hint="eastAsia"/>
          <w:sz w:val="32"/>
          <w:szCs w:val="32"/>
        </w:rPr>
        <w:t>份，</w:t>
      </w:r>
      <w:r>
        <w:rPr>
          <w:rFonts w:ascii="仿宋_GB2312" w:eastAsia="仿宋_GB2312" w:hint="eastAsia"/>
          <w:sz w:val="32"/>
          <w:szCs w:val="32"/>
        </w:rPr>
        <w:t xml:space="preserve"> 1</w:t>
      </w:r>
      <w:r>
        <w:rPr>
          <w:rFonts w:ascii="仿宋_GB2312" w:eastAsia="仿宋_GB2312" w:hint="eastAsia"/>
          <w:sz w:val="32"/>
          <w:szCs w:val="32"/>
        </w:rPr>
        <w:t>寸免冠照片</w:t>
      </w:r>
      <w:r>
        <w:rPr>
          <w:rFonts w:ascii="仿宋_GB2312" w:eastAsia="仿宋_GB2312" w:hint="eastAsia"/>
          <w:sz w:val="32"/>
          <w:szCs w:val="32"/>
        </w:rPr>
        <w:t>2</w:t>
      </w:r>
      <w:r>
        <w:rPr>
          <w:rFonts w:ascii="仿宋_GB2312" w:eastAsia="仿宋_GB2312" w:hint="eastAsia"/>
          <w:sz w:val="32"/>
          <w:szCs w:val="32"/>
        </w:rPr>
        <w:t>张。考核结束后，按照报考支队电话或短信通知要求参加体检和政审。</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t>10</w:t>
      </w:r>
      <w:r>
        <w:rPr>
          <w:rFonts w:ascii="仿宋_GB2312" w:eastAsia="仿宋_GB2312" w:hint="eastAsia"/>
          <w:b/>
          <w:sz w:val="32"/>
          <w:szCs w:val="32"/>
        </w:rPr>
        <w:t>、</w:t>
      </w:r>
      <w:r>
        <w:rPr>
          <w:rFonts w:ascii="仿宋_GB2312" w:eastAsia="仿宋_GB2312"/>
          <w:b/>
          <w:sz w:val="32"/>
          <w:szCs w:val="32"/>
        </w:rPr>
        <w:t>关于学历验证证明的相关材料如何获取？</w:t>
      </w: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答：</w:t>
      </w:r>
      <w:r>
        <w:rPr>
          <w:rFonts w:ascii="仿宋_GB2312" w:eastAsia="仿宋_GB2312"/>
          <w:sz w:val="32"/>
          <w:szCs w:val="32"/>
        </w:rPr>
        <w:t>关于学历验证证明材料，一般包括《教育部学历证书电子注册备案表》</w:t>
      </w:r>
      <w:r>
        <w:rPr>
          <w:rFonts w:ascii="仿宋_GB2312" w:eastAsia="仿宋_GB2312" w:hint="eastAsia"/>
          <w:sz w:val="32"/>
          <w:szCs w:val="32"/>
        </w:rPr>
        <w:t>或</w:t>
      </w:r>
      <w:r>
        <w:rPr>
          <w:rFonts w:ascii="仿宋_GB2312" w:eastAsia="仿宋_GB2312"/>
          <w:sz w:val="32"/>
          <w:szCs w:val="32"/>
        </w:rPr>
        <w:t>《中国高等教育学历认证报告》或《国外学历学位认证书》，具体可通过以下方式获取：</w:t>
      </w:r>
    </w:p>
    <w:p w:rsidR="00107566" w:rsidRDefault="00DE583F">
      <w:pPr>
        <w:ind w:firstLineChars="200" w:firstLine="640"/>
        <w:rPr>
          <w:rFonts w:ascii="仿宋_GB2312" w:eastAsia="仿宋_GB2312"/>
          <w:sz w:val="32"/>
          <w:szCs w:val="32"/>
        </w:rPr>
      </w:pPr>
      <w:r>
        <w:rPr>
          <w:rFonts w:ascii="仿宋_GB2312" w:eastAsia="仿宋_GB2312"/>
          <w:sz w:val="32"/>
          <w:szCs w:val="32"/>
        </w:rPr>
        <w:t>《教育部学历证书电子注册备</w:t>
      </w:r>
      <w:r>
        <w:rPr>
          <w:rFonts w:ascii="仿宋_GB2312" w:eastAsia="仿宋_GB2312"/>
          <w:sz w:val="32"/>
          <w:szCs w:val="32"/>
        </w:rPr>
        <w:t>案表》具体获取方法详见学信网：</w:t>
      </w:r>
      <w:r>
        <w:rPr>
          <w:rFonts w:ascii="仿宋_GB2312" w:eastAsia="仿宋_GB2312"/>
          <w:sz w:val="32"/>
          <w:szCs w:val="32"/>
        </w:rPr>
        <w:t xml:space="preserve">https://www.chsi.com.cn/xlcx/rhsq.jsp </w:t>
      </w:r>
    </w:p>
    <w:p w:rsidR="00107566" w:rsidRDefault="00DE583F">
      <w:pPr>
        <w:ind w:firstLineChars="200" w:firstLine="640"/>
        <w:rPr>
          <w:rFonts w:ascii="仿宋_GB2312" w:eastAsia="仿宋_GB2312"/>
          <w:sz w:val="32"/>
          <w:szCs w:val="32"/>
        </w:rPr>
      </w:pPr>
      <w:r>
        <w:rPr>
          <w:rFonts w:ascii="仿宋_GB2312" w:eastAsia="仿宋_GB2312"/>
          <w:sz w:val="32"/>
          <w:szCs w:val="32"/>
        </w:rPr>
        <w:t>《中国高等教育学历认证报告》具体获取方法详见学信网：</w:t>
      </w:r>
      <w:r>
        <w:rPr>
          <w:rFonts w:ascii="仿宋_GB2312" w:eastAsia="仿宋_GB2312"/>
          <w:sz w:val="32"/>
          <w:szCs w:val="32"/>
        </w:rPr>
        <w:t>https://www.chsi.com.cn/xlrz/index.jsp</w:t>
      </w:r>
    </w:p>
    <w:p w:rsidR="00107566" w:rsidRDefault="00DE583F">
      <w:pPr>
        <w:ind w:firstLineChars="200" w:firstLine="640"/>
        <w:rPr>
          <w:rFonts w:ascii="仿宋_GB2312" w:eastAsia="仿宋_GB2312"/>
          <w:sz w:val="32"/>
          <w:szCs w:val="32"/>
        </w:rPr>
      </w:pPr>
      <w:r>
        <w:rPr>
          <w:rFonts w:ascii="仿宋_GB2312" w:eastAsia="仿宋_GB2312"/>
          <w:sz w:val="32"/>
          <w:szCs w:val="32"/>
        </w:rPr>
        <w:t>教育部留学服务中心《国外学历学位认证书》具体获取方法详见中国留学网：</w:t>
      </w:r>
    </w:p>
    <w:p w:rsidR="00107566" w:rsidRDefault="00DE583F">
      <w:pPr>
        <w:rPr>
          <w:rFonts w:ascii="仿宋_GB2312" w:eastAsia="仿宋_GB2312"/>
          <w:sz w:val="32"/>
          <w:szCs w:val="32"/>
        </w:rPr>
      </w:pPr>
      <w:r>
        <w:rPr>
          <w:rFonts w:ascii="仿宋_GB2312" w:eastAsia="仿宋_GB2312"/>
          <w:sz w:val="32"/>
          <w:szCs w:val="32"/>
        </w:rPr>
        <w:t>http://zwfw.cscse.edu.cn/cscse/xlxwrz/391584/index.html</w:t>
      </w:r>
    </w:p>
    <w:p w:rsidR="00107566" w:rsidRDefault="00DE583F">
      <w:pPr>
        <w:ind w:firstLineChars="200" w:firstLine="643"/>
        <w:rPr>
          <w:rFonts w:ascii="仿宋_GB2312" w:eastAsia="仿宋_GB2312"/>
          <w:b/>
          <w:sz w:val="32"/>
          <w:szCs w:val="32"/>
        </w:rPr>
      </w:pPr>
      <w:r>
        <w:rPr>
          <w:rFonts w:ascii="仿宋_GB2312" w:eastAsia="仿宋_GB2312" w:hint="eastAsia"/>
          <w:b/>
          <w:sz w:val="32"/>
          <w:szCs w:val="32"/>
        </w:rPr>
        <w:lastRenderedPageBreak/>
        <w:t>11</w:t>
      </w:r>
      <w:r>
        <w:rPr>
          <w:rFonts w:ascii="仿宋_GB2312" w:eastAsia="仿宋_GB2312" w:hint="eastAsia"/>
          <w:b/>
          <w:sz w:val="32"/>
          <w:szCs w:val="32"/>
        </w:rPr>
        <w:t>、对编造假文凭、假证照、考试作弊等弄虚作假行为的报考者应如何进行处理？</w:t>
      </w:r>
    </w:p>
    <w:p w:rsidR="00107566" w:rsidRDefault="00DE583F">
      <w:pPr>
        <w:ind w:firstLineChars="200" w:firstLine="640"/>
        <w:rPr>
          <w:rFonts w:ascii="仿宋_GB2312" w:eastAsia="仿宋_GB2312"/>
          <w:sz w:val="32"/>
          <w:szCs w:val="32"/>
        </w:rPr>
      </w:pPr>
      <w:r>
        <w:rPr>
          <w:rFonts w:ascii="仿宋_GB2312" w:eastAsia="仿宋_GB2312" w:hint="eastAsia"/>
          <w:sz w:val="32"/>
          <w:szCs w:val="32"/>
        </w:rPr>
        <w:t>答：一经发现并查实，立即取消其考试、聘用资格。</w:t>
      </w:r>
    </w:p>
    <w:sectPr w:rsidR="00107566">
      <w:headerReference w:type="default" r:id="rId7"/>
      <w:pgSz w:w="11906" w:h="16838"/>
      <w:pgMar w:top="2098"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3F" w:rsidRDefault="00DE583F">
      <w:r>
        <w:separator/>
      </w:r>
    </w:p>
  </w:endnote>
  <w:endnote w:type="continuationSeparator" w:id="0">
    <w:p w:rsidR="00DE583F" w:rsidRDefault="00D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3F" w:rsidRDefault="00DE583F">
      <w:r>
        <w:separator/>
      </w:r>
    </w:p>
  </w:footnote>
  <w:footnote w:type="continuationSeparator" w:id="0">
    <w:p w:rsidR="00DE583F" w:rsidRDefault="00DE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66" w:rsidRDefault="0010756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2"/>
    <w:rsid w:val="00030A72"/>
    <w:rsid w:val="00031234"/>
    <w:rsid w:val="00062FC3"/>
    <w:rsid w:val="00064EFB"/>
    <w:rsid w:val="000652B0"/>
    <w:rsid w:val="000A05F4"/>
    <w:rsid w:val="000A0E21"/>
    <w:rsid w:val="000D304C"/>
    <w:rsid w:val="000D7767"/>
    <w:rsid w:val="000E164D"/>
    <w:rsid w:val="000E3A97"/>
    <w:rsid w:val="00101CA1"/>
    <w:rsid w:val="00104854"/>
    <w:rsid w:val="00107566"/>
    <w:rsid w:val="001153AF"/>
    <w:rsid w:val="001318D9"/>
    <w:rsid w:val="001344C3"/>
    <w:rsid w:val="001379F1"/>
    <w:rsid w:val="001404DB"/>
    <w:rsid w:val="00180429"/>
    <w:rsid w:val="00185768"/>
    <w:rsid w:val="001862A4"/>
    <w:rsid w:val="00197771"/>
    <w:rsid w:val="002021F3"/>
    <w:rsid w:val="002119D4"/>
    <w:rsid w:val="00211F27"/>
    <w:rsid w:val="002347BD"/>
    <w:rsid w:val="00235DD5"/>
    <w:rsid w:val="002501E9"/>
    <w:rsid w:val="00250F9C"/>
    <w:rsid w:val="00255822"/>
    <w:rsid w:val="00271B7D"/>
    <w:rsid w:val="00282431"/>
    <w:rsid w:val="00282B0B"/>
    <w:rsid w:val="00286557"/>
    <w:rsid w:val="00291D17"/>
    <w:rsid w:val="002921E6"/>
    <w:rsid w:val="0029316F"/>
    <w:rsid w:val="00297F74"/>
    <w:rsid w:val="002B6D01"/>
    <w:rsid w:val="002B73B5"/>
    <w:rsid w:val="002E044E"/>
    <w:rsid w:val="002E20F5"/>
    <w:rsid w:val="002F3EE2"/>
    <w:rsid w:val="003133E0"/>
    <w:rsid w:val="003235B2"/>
    <w:rsid w:val="00330692"/>
    <w:rsid w:val="003349CC"/>
    <w:rsid w:val="003418CD"/>
    <w:rsid w:val="00347E96"/>
    <w:rsid w:val="00354996"/>
    <w:rsid w:val="003634A3"/>
    <w:rsid w:val="00367248"/>
    <w:rsid w:val="00370BB0"/>
    <w:rsid w:val="00371CAA"/>
    <w:rsid w:val="00377112"/>
    <w:rsid w:val="003817D1"/>
    <w:rsid w:val="0038203E"/>
    <w:rsid w:val="00384EC5"/>
    <w:rsid w:val="003975B9"/>
    <w:rsid w:val="003E3CEA"/>
    <w:rsid w:val="003F565D"/>
    <w:rsid w:val="00401EDF"/>
    <w:rsid w:val="00416217"/>
    <w:rsid w:val="00426ED1"/>
    <w:rsid w:val="00427E21"/>
    <w:rsid w:val="00431157"/>
    <w:rsid w:val="004323F0"/>
    <w:rsid w:val="00435138"/>
    <w:rsid w:val="00440E2D"/>
    <w:rsid w:val="004558A0"/>
    <w:rsid w:val="00455D44"/>
    <w:rsid w:val="00463E77"/>
    <w:rsid w:val="00466E88"/>
    <w:rsid w:val="004879B3"/>
    <w:rsid w:val="0049117C"/>
    <w:rsid w:val="00492061"/>
    <w:rsid w:val="004933D0"/>
    <w:rsid w:val="004A4378"/>
    <w:rsid w:val="004A7D9D"/>
    <w:rsid w:val="004B771A"/>
    <w:rsid w:val="004C2E1D"/>
    <w:rsid w:val="004D0286"/>
    <w:rsid w:val="004D15B8"/>
    <w:rsid w:val="004D7E86"/>
    <w:rsid w:val="004E14DA"/>
    <w:rsid w:val="004E33B2"/>
    <w:rsid w:val="00500DCC"/>
    <w:rsid w:val="005022A5"/>
    <w:rsid w:val="0050658F"/>
    <w:rsid w:val="00507397"/>
    <w:rsid w:val="00515BBF"/>
    <w:rsid w:val="005402E6"/>
    <w:rsid w:val="00563192"/>
    <w:rsid w:val="005746D7"/>
    <w:rsid w:val="005867EF"/>
    <w:rsid w:val="005C7992"/>
    <w:rsid w:val="00646189"/>
    <w:rsid w:val="00662E35"/>
    <w:rsid w:val="006632C1"/>
    <w:rsid w:val="00682574"/>
    <w:rsid w:val="00682BC8"/>
    <w:rsid w:val="00690159"/>
    <w:rsid w:val="006941B9"/>
    <w:rsid w:val="006A4869"/>
    <w:rsid w:val="006B1AA2"/>
    <w:rsid w:val="006B23F5"/>
    <w:rsid w:val="006B2FE1"/>
    <w:rsid w:val="006E50E0"/>
    <w:rsid w:val="006F3A62"/>
    <w:rsid w:val="0070759E"/>
    <w:rsid w:val="007137EE"/>
    <w:rsid w:val="00722A2A"/>
    <w:rsid w:val="00735B19"/>
    <w:rsid w:val="007406AE"/>
    <w:rsid w:val="0076258F"/>
    <w:rsid w:val="0077760E"/>
    <w:rsid w:val="00794F8E"/>
    <w:rsid w:val="007A5E58"/>
    <w:rsid w:val="007A7D7A"/>
    <w:rsid w:val="007B47D6"/>
    <w:rsid w:val="007D2C7E"/>
    <w:rsid w:val="007F4B98"/>
    <w:rsid w:val="00835138"/>
    <w:rsid w:val="008426E1"/>
    <w:rsid w:val="0085091D"/>
    <w:rsid w:val="008637DC"/>
    <w:rsid w:val="008659A7"/>
    <w:rsid w:val="0087009D"/>
    <w:rsid w:val="00871B78"/>
    <w:rsid w:val="00876AE4"/>
    <w:rsid w:val="00880397"/>
    <w:rsid w:val="008835F3"/>
    <w:rsid w:val="00883863"/>
    <w:rsid w:val="008A3C72"/>
    <w:rsid w:val="008A4553"/>
    <w:rsid w:val="008A5A52"/>
    <w:rsid w:val="008A6D73"/>
    <w:rsid w:val="008B031A"/>
    <w:rsid w:val="008D5280"/>
    <w:rsid w:val="008E3C0E"/>
    <w:rsid w:val="008F082E"/>
    <w:rsid w:val="008F24D3"/>
    <w:rsid w:val="008F4512"/>
    <w:rsid w:val="00911C36"/>
    <w:rsid w:val="00917727"/>
    <w:rsid w:val="00926973"/>
    <w:rsid w:val="00946F7A"/>
    <w:rsid w:val="00947737"/>
    <w:rsid w:val="0095331B"/>
    <w:rsid w:val="00964623"/>
    <w:rsid w:val="00971792"/>
    <w:rsid w:val="009825D8"/>
    <w:rsid w:val="009944AF"/>
    <w:rsid w:val="009A5EAD"/>
    <w:rsid w:val="009B20D6"/>
    <w:rsid w:val="009B3FDF"/>
    <w:rsid w:val="009C03E8"/>
    <w:rsid w:val="009C0CEE"/>
    <w:rsid w:val="009D12F2"/>
    <w:rsid w:val="009D7413"/>
    <w:rsid w:val="009F3600"/>
    <w:rsid w:val="009F5DE0"/>
    <w:rsid w:val="009F7D37"/>
    <w:rsid w:val="00A06D6B"/>
    <w:rsid w:val="00A1209D"/>
    <w:rsid w:val="00A2090E"/>
    <w:rsid w:val="00A65592"/>
    <w:rsid w:val="00A70348"/>
    <w:rsid w:val="00A84771"/>
    <w:rsid w:val="00AA0D2D"/>
    <w:rsid w:val="00AA3401"/>
    <w:rsid w:val="00AC4029"/>
    <w:rsid w:val="00AD487A"/>
    <w:rsid w:val="00B26EF7"/>
    <w:rsid w:val="00B3637B"/>
    <w:rsid w:val="00B52171"/>
    <w:rsid w:val="00B53C19"/>
    <w:rsid w:val="00B5508D"/>
    <w:rsid w:val="00B67585"/>
    <w:rsid w:val="00B93709"/>
    <w:rsid w:val="00B9574F"/>
    <w:rsid w:val="00BB5885"/>
    <w:rsid w:val="00BB67F5"/>
    <w:rsid w:val="00BB7135"/>
    <w:rsid w:val="00BC1673"/>
    <w:rsid w:val="00C11A08"/>
    <w:rsid w:val="00C36987"/>
    <w:rsid w:val="00C568C0"/>
    <w:rsid w:val="00C60AF4"/>
    <w:rsid w:val="00C7590A"/>
    <w:rsid w:val="00CA2866"/>
    <w:rsid w:val="00CB572A"/>
    <w:rsid w:val="00CB7E63"/>
    <w:rsid w:val="00CC3C2D"/>
    <w:rsid w:val="00CC50F2"/>
    <w:rsid w:val="00CC75E2"/>
    <w:rsid w:val="00CE206C"/>
    <w:rsid w:val="00CE3870"/>
    <w:rsid w:val="00CE4D1D"/>
    <w:rsid w:val="00CF1470"/>
    <w:rsid w:val="00CF24D4"/>
    <w:rsid w:val="00CF5141"/>
    <w:rsid w:val="00CF737D"/>
    <w:rsid w:val="00D04548"/>
    <w:rsid w:val="00D10584"/>
    <w:rsid w:val="00D26FE2"/>
    <w:rsid w:val="00D304A3"/>
    <w:rsid w:val="00D3668D"/>
    <w:rsid w:val="00D37FB4"/>
    <w:rsid w:val="00D4207D"/>
    <w:rsid w:val="00D5402A"/>
    <w:rsid w:val="00D713BB"/>
    <w:rsid w:val="00D7799F"/>
    <w:rsid w:val="00D95257"/>
    <w:rsid w:val="00DA2AFE"/>
    <w:rsid w:val="00DA2D7C"/>
    <w:rsid w:val="00DB3151"/>
    <w:rsid w:val="00DB446F"/>
    <w:rsid w:val="00DC4EDE"/>
    <w:rsid w:val="00DC535E"/>
    <w:rsid w:val="00DE583F"/>
    <w:rsid w:val="00DF5C08"/>
    <w:rsid w:val="00E00098"/>
    <w:rsid w:val="00E00E82"/>
    <w:rsid w:val="00E03229"/>
    <w:rsid w:val="00E06AC1"/>
    <w:rsid w:val="00E27BD1"/>
    <w:rsid w:val="00E30132"/>
    <w:rsid w:val="00E602CF"/>
    <w:rsid w:val="00E60ECB"/>
    <w:rsid w:val="00E67BDB"/>
    <w:rsid w:val="00E709B2"/>
    <w:rsid w:val="00E71501"/>
    <w:rsid w:val="00E86B8E"/>
    <w:rsid w:val="00E86DB4"/>
    <w:rsid w:val="00E9094A"/>
    <w:rsid w:val="00E95432"/>
    <w:rsid w:val="00ED391C"/>
    <w:rsid w:val="00ED6F86"/>
    <w:rsid w:val="00EF5AB7"/>
    <w:rsid w:val="00EF6B94"/>
    <w:rsid w:val="00F036A8"/>
    <w:rsid w:val="00F10678"/>
    <w:rsid w:val="00F36A6C"/>
    <w:rsid w:val="00F4285C"/>
    <w:rsid w:val="00F45341"/>
    <w:rsid w:val="00F536D4"/>
    <w:rsid w:val="00F55525"/>
    <w:rsid w:val="00FA69F0"/>
    <w:rsid w:val="00FA7BF2"/>
    <w:rsid w:val="00FB0533"/>
    <w:rsid w:val="00FE0FF2"/>
    <w:rsid w:val="00FF5BF1"/>
    <w:rsid w:val="013C1FC2"/>
    <w:rsid w:val="032469B6"/>
    <w:rsid w:val="07925D3C"/>
    <w:rsid w:val="0AE15667"/>
    <w:rsid w:val="0EE55E99"/>
    <w:rsid w:val="10DD6665"/>
    <w:rsid w:val="1EE16C97"/>
    <w:rsid w:val="207A3BA2"/>
    <w:rsid w:val="240C3419"/>
    <w:rsid w:val="2937372F"/>
    <w:rsid w:val="3166141B"/>
    <w:rsid w:val="32057AAD"/>
    <w:rsid w:val="33743AF5"/>
    <w:rsid w:val="36314876"/>
    <w:rsid w:val="3CE35E23"/>
    <w:rsid w:val="3CF81D16"/>
    <w:rsid w:val="40F612A2"/>
    <w:rsid w:val="43AA6A1D"/>
    <w:rsid w:val="44F1532A"/>
    <w:rsid w:val="456A6B04"/>
    <w:rsid w:val="478D364A"/>
    <w:rsid w:val="51EB1CF5"/>
    <w:rsid w:val="58B27195"/>
    <w:rsid w:val="65A11F4C"/>
    <w:rsid w:val="6B9C351B"/>
    <w:rsid w:val="75534BA0"/>
    <w:rsid w:val="7A845810"/>
    <w:rsid w:val="7D2953E6"/>
    <w:rsid w:val="7EA67DD6"/>
    <w:rsid w:val="7F2352ED"/>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3036</Characters>
  <Application>Microsoft Office Word</Application>
  <DocSecurity>0</DocSecurity>
  <Lines>25</Lines>
  <Paragraphs>7</Paragraphs>
  <ScaleCrop>false</ScaleCrop>
  <Company>user</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2024-04-10T01:37:00Z</cp:lastPrinted>
  <dcterms:created xsi:type="dcterms:W3CDTF">2024-04-26T05:48:00Z</dcterms:created>
  <dcterms:modified xsi:type="dcterms:W3CDTF">2024-04-26T05:48:00Z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718B670F382C47FB8766BFEEECAFF044</vt:lpwstr>
  </property>
</Properties>
</file>