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2"/>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2</w:t>
      </w:r>
      <w:r>
        <w:rPr>
          <w:rFonts w:hint="eastAsia" w:ascii="方正小标宋简体" w:hAnsi="方正小标宋简体" w:eastAsia="方正小标宋简体"/>
          <w:sz w:val="44"/>
          <w:szCs w:val="44"/>
        </w:rPr>
        <w:t>月份行政处罚主动公开信息表</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（法人）</w:t>
      </w:r>
    </w:p>
    <w:tbl>
      <w:tblPr>
        <w:tblStyle w:val="12"/>
        <w:tblW w:w="10348" w:type="dxa"/>
        <w:tblInd w:w="-459" w:type="dxa"/>
        <w:shd w:val="clear" w:color="auto" w:fill="FFFFFF" w:themeFill="background1"/>
        <w:tblLayout w:type="autofit"/>
        <w:tblCellMar>
          <w:top w:w="0" w:type="dxa"/>
          <w:left w:w="108" w:type="dxa"/>
          <w:bottom w:w="0" w:type="dxa"/>
          <w:right w:w="108" w:type="dxa"/>
        </w:tblCellMar>
      </w:tblPr>
      <w:tblGrid>
        <w:gridCol w:w="567"/>
        <w:gridCol w:w="1266"/>
        <w:gridCol w:w="2746"/>
        <w:gridCol w:w="1544"/>
        <w:gridCol w:w="1455"/>
        <w:gridCol w:w="1455"/>
        <w:gridCol w:w="1315"/>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上海利祥酒店管理有限公司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913101150800103129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fldChar w:fldCharType="begin"/>
            </w:r>
            <w:r>
              <w:rPr>
                <w:rFonts w:hint="default" w:ascii="Times New Roman" w:hAnsi="Times New Roman" w:eastAsia="方正仿宋_GBK" w:cs="Times New Roman"/>
                <w:i w:val="0"/>
                <w:iCs w:val="0"/>
                <w:color w:val="auto"/>
                <w:kern w:val="0"/>
                <w:sz w:val="22"/>
                <w:szCs w:val="22"/>
                <w:u w:val="none"/>
                <w:lang w:val="en-US" w:eastAsia="zh-CN" w:bidi="ar"/>
              </w:rPr>
              <w:instrText xml:space="preserve"> HYPERLINK "" \o "上海蔓越酒店管理有限公司" </w:instrText>
            </w:r>
            <w:r>
              <w:rPr>
                <w:rFonts w:hint="default" w:ascii="Times New Roman" w:hAnsi="Times New Roman" w:eastAsia="方正仿宋_GBK" w:cs="Times New Roman"/>
                <w:i w:val="0"/>
                <w:iCs w:val="0"/>
                <w:color w:val="auto"/>
                <w:kern w:val="0"/>
                <w:sz w:val="22"/>
                <w:szCs w:val="22"/>
                <w:u w:val="none"/>
                <w:lang w:val="en-US" w:eastAsia="zh-CN" w:bidi="ar"/>
              </w:rPr>
              <w:fldChar w:fldCharType="separate"/>
            </w:r>
            <w:r>
              <w:rPr>
                <w:rStyle w:val="15"/>
                <w:rFonts w:hint="default" w:ascii="Times New Roman" w:hAnsi="Times New Roman" w:eastAsia="方正仿宋_GBK" w:cs="Times New Roman"/>
                <w:i w:val="0"/>
                <w:iCs w:val="0"/>
                <w:color w:val="auto"/>
                <w:sz w:val="22"/>
                <w:szCs w:val="22"/>
                <w:u w:val="none"/>
              </w:rPr>
              <w:t>沪浦消行罚决字〔2024〕第1008号</w:t>
            </w:r>
            <w:r>
              <w:rPr>
                <w:rFonts w:hint="default" w:ascii="Times New Roman" w:hAnsi="Times New Roman" w:eastAsia="方正仿宋_GBK" w:cs="Times New Roman"/>
                <w:i w:val="0"/>
                <w:iCs w:val="0"/>
                <w:color w:val="auto"/>
                <w:kern w:val="0"/>
                <w:sz w:val="22"/>
                <w:szCs w:val="22"/>
                <w:u w:val="none"/>
                <w:lang w:val="en-US" w:eastAsia="zh-CN" w:bidi="ar"/>
              </w:rPr>
              <w:fldChar w:fldCharType="end"/>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对有其他妨碍安全疏散行为的处罚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上海胜小屋酒店管理有限公司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91310115MACJDAYT8F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fldChar w:fldCharType="begin"/>
            </w:r>
            <w:r>
              <w:rPr>
                <w:rFonts w:hint="default" w:ascii="Times New Roman" w:hAnsi="Times New Roman" w:eastAsia="方正仿宋_GBK" w:cs="Times New Roman"/>
                <w:i w:val="0"/>
                <w:iCs w:val="0"/>
                <w:color w:val="auto"/>
                <w:kern w:val="0"/>
                <w:sz w:val="22"/>
                <w:szCs w:val="22"/>
                <w:u w:val="none"/>
                <w:lang w:val="en-US" w:eastAsia="zh-CN" w:bidi="ar"/>
              </w:rPr>
              <w:instrText xml:space="preserve"> HYPERLINK "" \o "上海蔓越酒店管理有限公司" </w:instrText>
            </w:r>
            <w:r>
              <w:rPr>
                <w:rFonts w:hint="default" w:ascii="Times New Roman" w:hAnsi="Times New Roman" w:eastAsia="方正仿宋_GBK" w:cs="Times New Roman"/>
                <w:i w:val="0"/>
                <w:iCs w:val="0"/>
                <w:color w:val="auto"/>
                <w:kern w:val="0"/>
                <w:sz w:val="22"/>
                <w:szCs w:val="22"/>
                <w:u w:val="none"/>
                <w:lang w:val="en-US" w:eastAsia="zh-CN" w:bidi="ar"/>
              </w:rPr>
              <w:fldChar w:fldCharType="separate"/>
            </w:r>
            <w:r>
              <w:rPr>
                <w:rStyle w:val="15"/>
                <w:rFonts w:hint="default" w:ascii="Times New Roman" w:hAnsi="Times New Roman" w:eastAsia="方正仿宋_GBK" w:cs="Times New Roman"/>
                <w:i w:val="0"/>
                <w:iCs w:val="0"/>
                <w:color w:val="auto"/>
                <w:sz w:val="22"/>
                <w:szCs w:val="22"/>
                <w:u w:val="none"/>
              </w:rPr>
              <w:t>沪浦消行罚决字〔2024〕第1009号</w:t>
            </w:r>
            <w:r>
              <w:rPr>
                <w:rFonts w:hint="default" w:ascii="Times New Roman" w:hAnsi="Times New Roman" w:eastAsia="方正仿宋_GBK" w:cs="Times New Roman"/>
                <w:i w:val="0"/>
                <w:iCs w:val="0"/>
                <w:color w:val="auto"/>
                <w:kern w:val="0"/>
                <w:sz w:val="22"/>
                <w:szCs w:val="22"/>
                <w:u w:val="none"/>
                <w:lang w:val="en-US" w:eastAsia="zh-CN" w:bidi="ar"/>
              </w:rPr>
              <w:fldChar w:fldCharType="end"/>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上海佰正晟酒店管理有限责任公司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91310115MABXLJL07Y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沪浦消行罚决字〔2024〕第1010号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上海稷淼实业有限公司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91310120MA1HLEPG7X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上海金大姐餐饮管理有限公司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91310115324511472P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沪浦消行罚决字〔2024〕第1012号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上海波司登商贸发展有限公司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91310110585261440E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fldChar w:fldCharType="begin"/>
            </w:r>
            <w:r>
              <w:rPr>
                <w:rFonts w:hint="default" w:ascii="Times New Roman" w:hAnsi="Times New Roman" w:eastAsia="方正仿宋_GBK" w:cs="Times New Roman"/>
                <w:i w:val="0"/>
                <w:iCs w:val="0"/>
                <w:color w:val="auto"/>
                <w:kern w:val="0"/>
                <w:sz w:val="22"/>
                <w:szCs w:val="22"/>
                <w:u w:val="none"/>
                <w:lang w:val="en-US" w:eastAsia="zh-CN" w:bidi="ar"/>
              </w:rPr>
              <w:instrText xml:space="preserve"> HYPERLINK "" \o "上海蔓越酒店管理有限公司" </w:instrText>
            </w:r>
            <w:r>
              <w:rPr>
                <w:rFonts w:hint="default" w:ascii="Times New Roman" w:hAnsi="Times New Roman" w:eastAsia="方正仿宋_GBK" w:cs="Times New Roman"/>
                <w:i w:val="0"/>
                <w:iCs w:val="0"/>
                <w:color w:val="auto"/>
                <w:kern w:val="0"/>
                <w:sz w:val="22"/>
                <w:szCs w:val="22"/>
                <w:u w:val="none"/>
                <w:lang w:val="en-US" w:eastAsia="zh-CN" w:bidi="ar"/>
              </w:rPr>
              <w:fldChar w:fldCharType="separate"/>
            </w:r>
            <w:r>
              <w:rPr>
                <w:rStyle w:val="15"/>
                <w:rFonts w:hint="default" w:ascii="Times New Roman" w:hAnsi="Times New Roman" w:eastAsia="方正仿宋_GBK" w:cs="Times New Roman"/>
                <w:i w:val="0"/>
                <w:iCs w:val="0"/>
                <w:color w:val="auto"/>
                <w:sz w:val="22"/>
                <w:szCs w:val="22"/>
                <w:u w:val="none"/>
              </w:rPr>
              <w:t>沪浦消行罚决字〔2024〕第1013号</w:t>
            </w:r>
            <w:r>
              <w:rPr>
                <w:rFonts w:hint="default" w:ascii="Times New Roman" w:hAnsi="Times New Roman" w:eastAsia="方正仿宋_GBK" w:cs="Times New Roman"/>
                <w:i w:val="0"/>
                <w:iCs w:val="0"/>
                <w:color w:val="auto"/>
                <w:kern w:val="0"/>
                <w:sz w:val="22"/>
                <w:szCs w:val="22"/>
                <w:u w:val="none"/>
                <w:lang w:val="en-US" w:eastAsia="zh-CN" w:bidi="ar"/>
              </w:rPr>
              <w:fldChar w:fldCharType="end"/>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上海市浦东新区金杨新村街道周师傅车行</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92310115MA1L8Y8U0J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fldChar w:fldCharType="begin"/>
            </w:r>
            <w:r>
              <w:rPr>
                <w:rFonts w:hint="default" w:ascii="Times New Roman" w:hAnsi="Times New Roman" w:eastAsia="方正仿宋_GBK" w:cs="Times New Roman"/>
                <w:i w:val="0"/>
                <w:iCs w:val="0"/>
                <w:color w:val="auto"/>
                <w:kern w:val="0"/>
                <w:sz w:val="22"/>
                <w:szCs w:val="22"/>
                <w:u w:val="none"/>
                <w:lang w:val="en-US" w:eastAsia="zh-CN" w:bidi="ar"/>
              </w:rPr>
              <w:instrText xml:space="preserve"> HYPERLINK "" \o "上海蔓越酒店管理有限公司" </w:instrText>
            </w:r>
            <w:r>
              <w:rPr>
                <w:rFonts w:hint="default" w:ascii="Times New Roman" w:hAnsi="Times New Roman" w:eastAsia="方正仿宋_GBK" w:cs="Times New Roman"/>
                <w:i w:val="0"/>
                <w:iCs w:val="0"/>
                <w:color w:val="auto"/>
                <w:kern w:val="0"/>
                <w:sz w:val="22"/>
                <w:szCs w:val="22"/>
                <w:u w:val="none"/>
                <w:lang w:val="en-US" w:eastAsia="zh-CN" w:bidi="ar"/>
              </w:rPr>
              <w:fldChar w:fldCharType="separate"/>
            </w:r>
            <w:r>
              <w:rPr>
                <w:rStyle w:val="15"/>
                <w:rFonts w:hint="default" w:ascii="Times New Roman" w:hAnsi="Times New Roman" w:eastAsia="方正仿宋_GBK" w:cs="Times New Roman"/>
                <w:i w:val="0"/>
                <w:iCs w:val="0"/>
                <w:color w:val="auto"/>
                <w:sz w:val="22"/>
                <w:szCs w:val="22"/>
                <w:u w:val="none"/>
              </w:rPr>
              <w:t>沪浦消行罚决字〔2024〕第1014号</w:t>
            </w:r>
            <w:r>
              <w:rPr>
                <w:rFonts w:hint="default" w:ascii="Times New Roman" w:hAnsi="Times New Roman" w:eastAsia="方正仿宋_GBK" w:cs="Times New Roman"/>
                <w:i w:val="0"/>
                <w:iCs w:val="0"/>
                <w:color w:val="auto"/>
                <w:kern w:val="0"/>
                <w:sz w:val="22"/>
                <w:szCs w:val="22"/>
                <w:u w:val="none"/>
                <w:lang w:val="en-US" w:eastAsia="zh-CN" w:bidi="ar"/>
              </w:rPr>
              <w:fldChar w:fldCharType="end"/>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上海正宽体育设施有限公司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9131011076791297X9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上海奥盈室内装饰工程有限公司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9131023063170520XG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上海佳孚建设有限公司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9131011578185899XA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对消防设施维护保养检测机构未按照国家标准、行业标准检测、维修、保养建筑消防设施、灭火器的处罚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上海悦盛物业管理有限公司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91310115588704411D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上海志富广告传播有限公司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91310114660770641C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上海强峥汽车维修服务有限公司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91310115MA1H912H8G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沪浦消行罚决字〔2024〕第300</w:t>
            </w:r>
            <w:r>
              <w:rPr>
                <w:rStyle w:val="34"/>
                <w:rFonts w:hint="default" w:ascii="Times New Roman" w:hAnsi="Times New Roman" w:eastAsia="方正仿宋_GBK" w:cs="Times New Roman"/>
                <w:color w:val="auto"/>
                <w:sz w:val="22"/>
                <w:szCs w:val="22"/>
                <w:lang w:val="en-US" w:eastAsia="zh-CN" w:bidi="ar"/>
              </w:rPr>
              <w:t>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映飞星（上海）智能科技有限公司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9131011405768911XY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沪浦消行罚决字〔2024〕第300</w:t>
            </w:r>
            <w:r>
              <w:rPr>
                <w:rStyle w:val="34"/>
                <w:rFonts w:hint="default" w:ascii="Times New Roman" w:hAnsi="Times New Roman" w:eastAsia="方正仿宋_GBK" w:cs="Times New Roman"/>
                <w:color w:val="auto"/>
                <w:sz w:val="22"/>
                <w:szCs w:val="22"/>
                <w:lang w:val="en-US" w:eastAsia="zh-CN" w:bidi="ar"/>
              </w:rPr>
              <w:t>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上海卓景汽车销售有限公司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91310115MA1K3FH108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沪浦消行罚决字〔2024〕第300</w:t>
            </w:r>
            <w:r>
              <w:rPr>
                <w:rStyle w:val="34"/>
                <w:rFonts w:hint="default" w:ascii="Times New Roman" w:hAnsi="Times New Roman" w:eastAsia="方正仿宋_GBK" w:cs="Times New Roman"/>
                <w:color w:val="auto"/>
                <w:sz w:val="22"/>
                <w:szCs w:val="22"/>
                <w:lang w:val="en-US" w:eastAsia="zh-CN" w:bidi="ar"/>
              </w:rPr>
              <w:t>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上海港群实业有限公司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91310118631037416Q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沪浦消行罚决字〔2024〕第300</w:t>
            </w:r>
            <w:r>
              <w:rPr>
                <w:rStyle w:val="34"/>
                <w:rFonts w:hint="default" w:ascii="Times New Roman" w:hAnsi="Times New Roman" w:eastAsia="方正仿宋_GBK" w:cs="Times New Roman"/>
                <w:color w:val="auto"/>
                <w:sz w:val="22"/>
                <w:szCs w:val="22"/>
                <w:lang w:val="en-US" w:eastAsia="zh-CN" w:bidi="ar"/>
              </w:rPr>
              <w:t>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上海星丽安医疗服务有限责任公司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91310115MA1K4NH50N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沪浦消行罚决字〔2024〕第3010</w:t>
            </w:r>
            <w:r>
              <w:rPr>
                <w:rStyle w:val="34"/>
                <w:rFonts w:hint="default" w:ascii="Times New Roman" w:hAnsi="Times New Roman" w:eastAsia="方正仿宋_GBK" w:cs="Times New Roman"/>
                <w:color w:val="auto"/>
                <w:sz w:val="22"/>
                <w:szCs w:val="22"/>
                <w:lang w:val="en-US" w:eastAsia="zh-CN" w:bidi="ar"/>
              </w:rPr>
              <w:t>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合亚医药科技(上海)有限公司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91310115685500138T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w:t>
            </w:r>
            <w:r>
              <w:rPr>
                <w:rStyle w:val="34"/>
                <w:rFonts w:hint="default" w:ascii="Times New Roman" w:hAnsi="Times New Roman" w:eastAsia="方正仿宋_GBK" w:cs="Times New Roman"/>
                <w:color w:val="auto"/>
                <w:sz w:val="22"/>
                <w:szCs w:val="22"/>
                <w:lang w:val="en-US" w:eastAsia="zh-CN" w:bidi="ar"/>
              </w:rPr>
              <w:t>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上海仕军汽车技术服务有限公司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91310115690193806D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w:t>
            </w:r>
            <w:r>
              <w:rPr>
                <w:rStyle w:val="34"/>
                <w:rFonts w:hint="default" w:ascii="Times New Roman" w:hAnsi="Times New Roman" w:eastAsia="方正仿宋_GBK" w:cs="Times New Roman"/>
                <w:color w:val="auto"/>
                <w:sz w:val="22"/>
                <w:szCs w:val="22"/>
                <w:lang w:val="en-US" w:eastAsia="zh-CN" w:bidi="ar"/>
              </w:rPr>
              <w:t>12号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上海希莱物业管理有限公司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91310115MA1K45D13A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沪浦消行罚决字〔2024〕第4009号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上海濠峰贸易有限公司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91310115MA1H9WNM76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沪浦消行罚决字〔2024〕第4010号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上海浦东高桥陆凌实业总公司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913101151335349115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上海环昱建设（集团）有限公司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91310115630767345T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沪浦消行罚决字〔2024〕第4012号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对消防设施维护保养检测机构未按照国家标准、行业标准检测、维修、保养建筑消防设施、灭火器的处罚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《社会消防技术服务管理规定》（应急管理部令7号）第二十九条及《中华人民共和国消防法》第六十九条第一款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上海市浦东新区高桥镇勤兴烟杂店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92310115MACT1P391H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沪浦消行罚决字〔2024〕第4014号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17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上海国泰实业有限公司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91310000132219354A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上海萱庆投资有限公司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913101160935536233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南京时宝消防工程有限公司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9132010474236302XT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对消防设施维护保养检测机构未按照规定在经其维修、保养的消防设施所在建筑的醒目位置或者灭火器上公示消防技术服务信息的处罚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《上海市建筑消防设施管理规定》第二十六条第三项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上海福迪亚贸易有限公司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91310115741182067H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上海工匠品鸭记餐饮管理有限公司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91310115MACF48UX7J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沪浦消行罚决字〔2024〕第5012号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上海郡是新塑材有限公司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913101157416152565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沪浦消行罚决字〔2024〕第5013号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上海希卓工贸有限公司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9131012074729924X8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沪浦消行罚决字〔2024〕第5006号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上海彪驭食品有限公司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91310115MA1HADTM9E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沪浦消行罚决字〔2024〕第5007号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上海海欣医药股份有限公司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91310000631143518R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沪浦消行罚决字〔2024〕第5009号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上海邦策酒店管理有限公司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91310115301569276J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沪浦消行罚决字〔2024〕第6012号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上海锦飨餐饮管理有限公司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91310115MACPQF4E49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沪浦消行罚决字〔2024〕第6013号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上海闽睿酒店管理有限公司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91310115754770650T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沪浦消行罚决字〔2024〕第6014号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上海叁固科技工作室</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91310230MA1HHE646B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上海孔嘉匠食品有限责任公司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91310115MA1HB67D1N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上海亿进实业发展有限公司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91310115MA1H9NAMXT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上海市浦东新区三林镇连民百货店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92310115MA1L74UG9B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上海浦东华斌网络有限公司绿林路分公司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91310115752933081E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昆山卡通尼文化发展有限公司上海上南路店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91310115MACTEWM761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上海市浦东新区东明路街道牧欢餐饮店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92310115MA1LBQU50K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上海奥速文化传播有限公司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91310117MA1J1HX59M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沪浦消行罚决字〔2024〕第7003号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上海市浦东新区祝桥镇斌亚废品收购站</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92310115MA1L7RK31F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上海象鲜网络科技有限公司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91310000MA1FWCKL9P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上海梵迪商业管理有限公司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91310105MAC3A29H8P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上海施爱服饰有限公司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91310115132127417Q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上海宏大文化娱乐有限公司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91310115133768531R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上海市浦东新区祝桥镇徽风皖韵饭店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92310115MA1LB74D9A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上海海伊农副产品冷藏有限公司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91310115748773273U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上海龙赛物流有限公司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913102307633415754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上海南生物业管理有限公司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91310115MA1H92HH6N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上海市浦东新区大团镇镒鸿家具店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92310115MA1L86UP36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沪浦消行罚决字〔2024〕第8008号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其他场所与居住场所设置在同一建筑物内不符合消防技术标准</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上海市浦东新区老港镇乐笑餐饮店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92310115MA1LAUGE0C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沪浦消行罚决字〔2024〕第8009号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电器线路敷设不符合规定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上海万通职业技能培训有限公司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91310115MA1HB56499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沪浦消行罚决字〔2024〕第8006号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消防设施未保持完好有效</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上海市浦东新区大团镇明涛快餐店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92310115MA1L86761W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沪浦消行罚决字〔2024〕第8007号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其他场所与居住场所设置在同一建筑物内不符合消防技术标准</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上海恒裕精密模塑有限公司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91310115764711670P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消防安全标志未保持完好有效</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上海鼎越商务管理有限公司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913101010885080788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上海绘景足部保健有限公司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91310101MA1FPKJD0E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上海长安保安服务有限公司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91310114590424443G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color w:val="auto"/>
                <w:sz w:val="22"/>
                <w:szCs w:val="22"/>
              </w:rPr>
            </w:pP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《高层民用建筑消防安全管理规定》第四十七条第四项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上海悦恩餐饮管理有限公司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91310101MA7CBQMX1P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上海新当集文化发展有限公司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91310104MABU5G6U9U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上海翌成公寓管理有限公司黄浦分公司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91310101MA1FP9J98T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恒源祥（集团）有限公司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91310000134536089R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星洲（上海）体育有限公司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01000000202208240014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上海徐喜餐饮有限公司南京东路分公司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91310101MA1FPK7U3P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上海高盛商厦有限公司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91310101703391749X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上海全伊酒店有限公司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91310101MA1FPGQAXH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上海深颗餐饮管理有限公司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91310101MACKTLF326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上海星龙餐饮有限公司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91310101MABRCTYW4K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上海宁舒酒店管理有限公司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91310101MA1FPF077T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上海竹之原餐饮管理有限公司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91310120MACE9MB868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上海引迷酒店管理有限公司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91310101MA7GDLYJ4M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上海市基督教清心堂</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71310101424815078C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上海曌客物业管理有限公司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91310101MA1FP83261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上海茗耹茶艺中心</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91310101MACPD0TQX3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上海德兴面馆有限公司黄浦区第二分公司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91310101MA1FPH1D88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color w:val="auto"/>
                <w:sz w:val="22"/>
                <w:szCs w:val="22"/>
              </w:rPr>
            </w:pP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上海纳什达管理咨询有限公司第四分公司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91310101MAD0PAW085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对公众聚集场所经检查不符合消防安全要求，擅自投入使用、营业的处罚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上海晟眸企业管理有限公司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91310101MAD0HKMM8M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上海宇东建筑设备安装有限公司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91310114MA1GWF3407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color w:val="auto"/>
                <w:sz w:val="22"/>
                <w:szCs w:val="22"/>
              </w:rPr>
            </w:pP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《上海市建筑消防设施管理规定》第二十六条第五项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上海久升宾馆</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91310101676248073M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上海小龙翻大江餐饮有限公司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91310101MA1FPCJ96A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上海弘安物业管理有限公司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913101181345484425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上海弘安物业管理有限公司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913101181345484425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上海颂爵消防工程技术有限公司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91310113MA1GKXKN8E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上海东辕建设发展有限公司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913101166312165968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赛诺联行智生活服务集团有限公司上海分公司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91310115MA1K3PBM1P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上海扬投企业发展有限公司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91310104MA7KXRWM5K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沪徐消行罚决字〔2024〕第0005号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上海平云餐饮有限公司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913101047608727334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沪徐消行罚决字〔2024〕第0006号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上海胜锦餐饮有限责任公司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91310104MA1FRKQ690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沪徐消行罚决字〔2024〕第0007号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上海兴亚电子元件有限公司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913100006072208350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沪徐消行罚决字〔2024〕第0008号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上海华东房产物业有限公司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91310101133842949Q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沪徐消行罚决字〔2024〕第0009号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上海仙荣餐饮管理有限公司钦州北路店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91310104MA1FRC3P6E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沪徐消行罚决字〔2024〕第0010号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上海东锦泰酒店管理有限公司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913101047914993886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上海百脑汇电子产品市场经营管理有限公司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913101047842514565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沪徐消行罚决字〔2024〕第0012号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上海启武保安服务有限公司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91310104055927313Q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沪徐消行罚决字〔2024〕第0013号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上海和合工程技术有限公司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9131010960724532XP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沪徐消行罚决字〔2024〕第0014号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对消防设施维护保养检测机构经维修、保养的建筑消防设施、灭火器质量不符合国家标准、行业标准的处罚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《中华人民共和国消防法》第六十九条第一款之规定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上海锦策房产咨询有限公司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91310118585296555K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桐伴公关咨询（上海）有限公司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91310000MA1HNQ6C7W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上海全富体育发展有限公司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91310104MA1FRMFQ8T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上海法本信息技术有限公司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91310105MA1FWQN476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上海大不同天山茶城有限公司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913101057362485869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沪长消行罚决字〔2024〕第0012号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上海博莱阅文化传播有限公司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91310105MA7D8R2P6H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沪长消行罚决字〔2024〕第0013号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上海结宇建筑设计有限公司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91310117767236019H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沪长消行罚决字〔2024〕第0014号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上海美安涛餐饮有限公司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91310106312245701B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上海南柏科技有限公司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9131010834235081X2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上海山高人为峰健身有限公司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91310116MAC9DGRT0W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上海新七浦实业有限公司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91310106777627523A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上海力海体育文化发展有限公司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913101167927693008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上海泊涵培训中心有限公司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91310106MA1FYJY81P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上海复交实业有限公司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91310113685456747D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上海幸确保健按摩有限公司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91310106MACP5PK98B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上海瓷云餐饮管理有限公司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91310106MACXR0DU4K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上海相如相亭互联网上网服务有限公司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91310106063783807F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创业伞企业管理集团有限公司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91310230MA1JX75C5P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上海博纳影院管理有限公司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91310107MACW8GJH5L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color w:val="auto"/>
                <w:sz w:val="22"/>
                <w:szCs w:val="22"/>
              </w:rPr>
            </w:pP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上海福之声文化娱乐有限公司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91310000082065835B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上海四跃实业有限公司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91310118MA1JM60P77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上海锐远思信息咨询有限公司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91310107MACM8GJ152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上海锐远思信息咨询有限公司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91310107MACM8GJ152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上海乐土生命科技有限公司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91310120MA1HLF7R5D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上海帝晓娱乐有限公司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91310107590371273J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上海味膳厨餐饮有限公司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91310107MACYBUBD8X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上海华立制瓶有限公司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91310107703093610N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上海清一文化艺术有限公司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91310107MA1G175857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上海枫桥农贸市场经营管理有限公司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91310107768780753R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上海市普陀华英教育培训中心</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52310107425204703T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上海瑜欣家园公寓管理有限公司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91310107MACP3XAK5K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上海橘都酒店管理有限公司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91310107MA1G0WFT3C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上海恺麒商贸有限公司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91310120MA7F4RK9XP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沪虹消行罚决字〔2024〕第0010号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上海恺麒商贸有限公司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91310120MA7F4RK9XP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皖醉（上海）餐饮管理有限公司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91310109MA1G5K478C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沪虹消行罚决字〔2024〕第0012号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上海沅冶物流有限公司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91310114MAD05FXM97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沪虹消行罚决字〔2024〕第0013号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上海蓝郡沐浴有限公司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91310109784260088G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沪虹消行罚决字〔2024〕第0014号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上海彬迎网络科技工作室</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91310120MA1HH47F20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上海虹港数据信息有限公司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91310109591674081J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据《中华人民共和国消防法》第六十条第一款第三项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上海虹港数据信息有限公司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91310109591674081J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众宏庭娱乐（上海）有限公司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91310109MA1G606395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上海世纪联华超市虹口有限公司水电路店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91310109591632439F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据《中华人民共和国消防法》第六十条第一款第三项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上海久立物业有限公司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9131011063038861X7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沪杨消行罚决字〔2024〕第0014号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上海睿隆贸易有限公司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91310110596480681N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上海芊丝诺美容店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91310110MA7HMWX88D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上海稳锦实业股份有限公司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9131000008622168XH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上海雷振实业有限公司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9131011063038861X7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上海曼未汽车服务有限公司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91310120MA7CHHGM1F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上海上企创客空间管理有限公司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913101125868021810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卓鲜（上海）供应链有限公司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91310116MA1JD03810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上海御品湾企业管理有限公司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91310112MA7FAUM69C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上海白裕宠物有限公司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91310112MA7CJX020R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上海芯果科技有限公司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91310110312427847L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上海中骏创富房地产有限公司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91310000086179784P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上海东方网点报春店有限公司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9131011274729748XN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上海盛棋实业有限公司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91310112MAC25QH90X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上海意耳保健按摩有限公司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91310112MA1GCKWFXE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上海映印货运代理有限公司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91310120MABYWPH25M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对非人员密集场所使用不符合市场准入的消防产品、不合格的消防产品或者国家明令淘汰的消防产品的，责令限期改正,逾期不改正的处罚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《消防产品监督管理规定》第三十六条第二款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上海皎耀物业管理有限公司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91310112MA1GCD397T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上海闵行星河湾酒店有限公司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91310112557452194N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上海象鲜网络科技有限公司虹中路分公司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91310000MACXBLPR6Q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上海圣化餐饮娱乐有限公司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91310113060929401R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上海市宝山区浴龙浴室</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92310113MA1L0EW349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上海城</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银机电科技有限公司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913101137432599962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消防设施设置不符合标准、占用消防车通道</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《中华人民共和国消防法》第六十条第一款第一项之规定、第六十条第一款第五项之规定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上海市宝山区湘汇阁饭店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92310113MA1L135W5U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上海宝冠包装器材有限公司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91310114735434360L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上海宝冠包装器材有限公司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91310114735434360L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上海市宝山区徽知味餐饮店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92310113MACX2BU864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上海宝京包装制品有限公司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9131000073747047X5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上海蓉</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云娱乐有限公司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91310113MA1GMY5Q0Y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上海佳盧酒店服务有限公司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91310113MAC5NQQN36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上海年通照明电器厂</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w:t>
            </w:r>
            <w:bookmarkStart w:id="0" w:name="_GoBack"/>
            <w:bookmarkEnd w:id="0"/>
            <w:r>
              <w:rPr>
                <w:rFonts w:hint="default" w:ascii="Times New Roman" w:hAnsi="Times New Roman" w:eastAsia="方正仿宋_GBK" w:cs="Times New Roman"/>
                <w:i w:val="0"/>
                <w:iCs w:val="0"/>
                <w:color w:val="auto"/>
                <w:kern w:val="0"/>
                <w:sz w:val="22"/>
                <w:szCs w:val="22"/>
                <w:u w:val="none"/>
                <w:lang w:val="en-US" w:eastAsia="zh-CN" w:bidi="ar"/>
              </w:rPr>
              <w:t>3832426186Y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上海纽法纳饭店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913101136343230997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恺泰碳纤维制品上海有限公司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91310000MA1GWRH261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具力包装材料（上海）有限公司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91310114051233939Y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上海创新亿包装材料有限公司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91310114MA1GY6MK97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上海程居投资管理有限公司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91310113676263118C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上海众维实业有限公司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91310114697230518Y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上海东日升影视文化工作室</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91310230MAC8DKKY75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上海霄樽酒店管理有限公司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91310114MACWJGQB0J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上海荷平商业管理有限公司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91310114MA1GWJGYXB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上海国仕门窗幕墙有限公司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91310114630757825Y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上海华庄模具有限公司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913101147031066450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上海客家慧公寓管理有限公司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91310120MA1HQM9L5X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对人员密集场所使用不合格的消防产品或者国家明令淘汰的消防产品的，责令限期改正，逾期不改正的处罚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《中华人民共和国消防法》第六十五条第二款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上海明发大酒店管理有限公司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91310114090099955B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对未按照要求由具有职业资格证书的值班人员进行值守责令限期改正，逾期未改的处罚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《上海市建筑消防设施管理规定》第二十六条第二项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西藏新城悦物业服务股份有限公司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91540000MA6T136R70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苏州添蓝动力科技有限公司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91320594053509804K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百世物流科技(中国)有限公司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913300006738906938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上海左袋文化传播有限公司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913101175981703450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沪松消行罚决字〔2024〕第0014号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上海臻拾实业有限公司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91310117MA1J5DDCX2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上海喜创于茶餐饮管理有限公司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91310104MA1FRAA6XD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上海兆都实业有限公司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913101206854847050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上海东南方实业有限公司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91310117558764405X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上海越程供应链管理有限公司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91310117MA1J3P0HX6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握威音乐器材贸易（上海）有限公司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9131000060742861XU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上海耀彩钢化玻璃有限公司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91310116MA1JD84A61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上海亿横建材有限公司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91310116795614910G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对未按照要求由具有职业资格证书的值班人员进行值守</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《高层民用建筑消防安全管理规定》第四十七条第四项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上海尔华杰机电装备制造有限公司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913101137728810127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对埋压、圈占、遮挡消火栓的，或者擅自拆除、停用、损坏消火栓的处罚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上海凤菊再生资源回收股份有限公司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91310116MA7AHEJ6XE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上海君子阁餐饮管理有限公司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91310116MACC6B9Y8C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上海庭材实业有限公司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91310112MA1GEC5Y2L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上海星豪实业有限公司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913101186310147592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华芝百御（上海）实业有限公司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91310105MA1FWCR1XH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珠海市万维纵横物业服务有限公司上海分公司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91310118MA1JMJQDX0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上海阿特来夫高级服装有限公司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9131000074726440X0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上海东华海天实业有限公司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913101187333658670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上海市青浦区基鹏饭店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92310118MACC258U0A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上海玉菲露贸易有限公司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91310118MA1JPCUH5Y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上海井翠娱乐有限公司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91310118312454917C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上海际华物流有限公司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913101077858843433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沪青消行罚决字〔2024〕第0044号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209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席坤（上海）餐饮有限公司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91310118MABU54715W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上海宝龙物业管理有限公司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91310112MA1GBDB41Q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沪青消行罚决字〔2024〕第0048号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上海市青浦区知心茶室</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92310118MA1M1CXQX6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上海雀聚娱乐有限公司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91310118MAD32C6U0K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上海金珩房地产发展有限公司岚韵酒店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9131011808617692X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上海还至酒店有限公司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91310118MA1JN75K6B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上海珍益投资管理有限公司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91310116557427036P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上海金颖实业有限公司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913101206711066827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上海港鸿实业有限公司大酒店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9131012083416831XG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上海锦贵旅店有限公司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91310120692995394T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上海美硕包装制品有限公司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91310120786298151P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上海福居仁建筑安装工程有限公司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91310120MACMBKPH19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上海进荣物业管理有限公司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91310120MACBH1WWXA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上海贤达汇娱乐有限公司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91310120MABW9AHX0U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上海崇铁建筑工程有限公司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913102300938451598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上海象鲜网络科技有限公司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91310000MA1FWCKL9P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上海广展包装材料厂</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91310115832959302C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上海锦贵旅店有限公司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91310120692995394T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沪奉消行罚决字〔2024〕第0046号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上海缔舍家居科技有限公司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91310120MA1HPXA12Q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上海梅奇展览展示有限公司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91310120MA1HKPCF02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上海天尊制衣有限公司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91310120132150326W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上海励奉包装材料有限公司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913101200659984739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上海正吴贸易有限公司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91310115059339826W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上海尚季酒店管理有限公司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91310230MA1JXF9N29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对未按照要求由具有职业资格证书的值班人员进行值守责令限期改正，逾期未改的处罚；对有其他妨碍安全疏散行为的处罚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《中华人民共和国消防法》第六十条第一款第三项；《上海市建筑消防设施管理规定》第二十六条第二项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上海向明体育有限公司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91310230MA7J4LNL4Y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上海市崇明区坚坚浴室</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92310230MAD46K4T45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上海曲悦电器设备有限公司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91310230MA1K0M9N2N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上海名岛物业管理有限公司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913102305631082696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上海市崇明区笔毅超市</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92310230MACDNAWT49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上海惠允智能设备有限公司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91310230MA1JX5Y81N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上海沙泽酒店管理有限公司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913102303125609633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对人员密集场所使用不合格的消防产品或者国家明令淘汰的消防产品的，责令限期改正，逾期不改正的处罚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《中华人民共和国消防法》第六十五条第二款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上海炫漠智能电子科技有限公司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91310230MA7JCCQY98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上海容集建筑工程有限公司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91310114MA1GTRFB0B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沪崇消行罚决字〔2024〕第0044号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上海杜祥建设工程有限公司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913101143124045579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沪崇消行罚决字〔2024〕第0045号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上海思宁教育科技有限公司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91310115342038623</w:t>
            </w:r>
            <w:r>
              <w:rPr>
                <w:rStyle w:val="35"/>
                <w:rFonts w:hint="default" w:ascii="Times New Roman" w:hAnsi="Times New Roman" w:eastAsia="方正仿宋_GBK" w:cs="Times New Roman"/>
                <w:color w:val="auto"/>
                <w:sz w:val="22"/>
                <w:szCs w:val="22"/>
                <w:lang w:val="en-US" w:eastAsia="zh-CN" w:bidi="ar"/>
              </w:rPr>
              <w:t>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沪水消行罚决字〔2024〕第0007号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上海市消防救援总队水上支队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上海登宝冷暖设备有限公司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9131010413463050X2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沪轨消行罚决字〔2024〕第0005号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上海市消防救援总队轨道交通支队</w:t>
            </w:r>
          </w:p>
        </w:tc>
      </w:tr>
    </w:tbl>
    <w:p>
      <w: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2"/>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2</w:t>
      </w:r>
      <w:r>
        <w:rPr>
          <w:rFonts w:hint="eastAsia" w:ascii="方正小标宋简体" w:hAnsi="方正小标宋简体" w:eastAsia="方正小标宋简体"/>
          <w:sz w:val="44"/>
          <w:szCs w:val="44"/>
        </w:rPr>
        <w:t>月份行政处罚主动公开信息表</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（自然人）</w:t>
      </w:r>
    </w:p>
    <w:tbl>
      <w:tblPr>
        <w:tblStyle w:val="12"/>
        <w:tblW w:w="5417" w:type="pct"/>
        <w:tblInd w:w="-318" w:type="dxa"/>
        <w:shd w:val="clear" w:color="auto" w:fill="FFFFFF" w:themeFill="background1"/>
        <w:tblLayout w:type="autofit"/>
        <w:tblCellMar>
          <w:top w:w="0" w:type="dxa"/>
          <w:left w:w="108" w:type="dxa"/>
          <w:bottom w:w="0" w:type="dxa"/>
          <w:right w:w="108" w:type="dxa"/>
        </w:tblCellMar>
      </w:tblPr>
      <w:tblGrid>
        <w:gridCol w:w="699"/>
        <w:gridCol w:w="1126"/>
        <w:gridCol w:w="2309"/>
        <w:gridCol w:w="1410"/>
        <w:gridCol w:w="1839"/>
        <w:gridCol w:w="1412"/>
        <w:gridCol w:w="1267"/>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徐卫明</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310225</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2211</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沪浦消行罚决字〔2024〕第1018号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对消防设施维护保养检测机构未按照国家标准、行业标准检测、维修、保养建筑消防设施、灭火器的处罚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姜沛</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310224</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221X</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沪浦消行罚决字〔2024〕第4013号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对消防设施维护保养检测机构未按照国家标准、行业标准检测、维修、保养建筑消防设施、灭火器的处罚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《社会消防技术服务管理规定》（应急管理部令7号）第二十九条及《中华人民共和国消防法》第六十九条第一款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葛佳瑾</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330103</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0747</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沪浦消行罚决字〔2024〕第6011号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范勤明</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321281</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8116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沪浦消行罚决字〔2024〕第6017号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金毅</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310115</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2215</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沪浦消行罚决字〔2024〕第7004号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陈德平</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310225</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4836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沪浦消行罚决字〔2024〕第2016号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7</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简红引</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612128</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2529</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沪浦消行罚决字〔2024〕第2019号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8</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赵付喜</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340321</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9297</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沪浦消行罚决字〔2024〕第8005号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不履行消防安全职责</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龚平</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310225</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4830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沪徐消行罚决字〔2024〕第0015号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对消防设施维护保养检测机构经维修、保养的建筑消防设施、灭火器质量不符合国家标准、行业标准的处罚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10</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林辉福</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332602</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6952</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沪普消行罚决字〔2024〕第0014号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谢杰</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342224</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1171</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沪闵消行罚决字〔2024〕第0030号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对非人员密集场所使用不符合市场准入的消防产品、不合格的消防产品或者国家明令淘汰的消防产品的，责令限期改正,逾期不改正的处罚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《消防产品监督管理规定》第三十六条第二款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范瑞书</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35822</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101X</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沪嘉消行罚决字〔2024〕第0033号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钱东海</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320924</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1215</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沪青消行罚决字〔2024〕第0045号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14</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何连明</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310226</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3734</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沪奉消行罚决字〔2024〕第0044号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15</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桑丽亚</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332501</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2427</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沪奉消行罚决字〔2024〕第0045号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16</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石英中</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340421</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6051</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沪奉消行罚决字〔2024〕第0048号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朱海荣</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320681</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3810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沪崇消行罚决字〔2024〕第0041号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潘地勇</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320922</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1112</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沪轨消行罚决字〔2024〕第0006号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上海市消防救援总队轨道交通支队</w:t>
            </w:r>
          </w:p>
        </w:tc>
      </w:tr>
    </w:tbl>
    <w:p>
      <w:pPr>
        <w:pStyle w:val="2"/>
        <w:rPr>
          <w:rFonts w:ascii="方正仿宋_GBK" w:hAnsi="方正仿宋_GBK" w:eastAsia="方正仿宋_GBK"/>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35F46F4F"/>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4456B4"/>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89A1318"/>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7403B5"/>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6A43B5"/>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3656E9"/>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255BC"/>
    <w:rsid w:val="6FDD676B"/>
    <w:rsid w:val="700A53AF"/>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6"/>
    <w:autoRedefine/>
    <w:qFormat/>
    <w:uiPriority w:val="99"/>
    <w:rPr>
      <w:rFonts w:ascii="宋体" w:hAnsi="Courier New" w:eastAsia="宋体"/>
      <w:szCs w:val="21"/>
    </w:rPr>
  </w:style>
  <w:style w:type="paragraph" w:styleId="3">
    <w:name w:val="Normal Indent"/>
    <w:basedOn w:val="1"/>
    <w:autoRedefine/>
    <w:qFormat/>
    <w:uiPriority w:val="0"/>
    <w:pPr>
      <w:ind w:firstLine="420" w:firstLineChars="200"/>
    </w:pPr>
  </w:style>
  <w:style w:type="paragraph" w:styleId="4">
    <w:name w:val="Body Text"/>
    <w:basedOn w:val="1"/>
    <w:next w:val="1"/>
    <w:autoRedefine/>
    <w:unhideWhenUsed/>
    <w:qFormat/>
    <w:uiPriority w:val="99"/>
    <w:pPr>
      <w:spacing w:after="120"/>
    </w:pPr>
  </w:style>
  <w:style w:type="paragraph" w:styleId="5">
    <w:name w:val="Body Text Indent"/>
    <w:basedOn w:val="1"/>
    <w:autoRedefine/>
    <w:qFormat/>
    <w:uiPriority w:val="0"/>
    <w:pPr>
      <w:spacing w:line="600" w:lineRule="exact"/>
      <w:ind w:firstLine="640" w:firstLineChars="200"/>
    </w:pPr>
    <w:rPr>
      <w:rFonts w:ascii="仿宋_GB2312" w:eastAsia="仿宋_GB2312"/>
      <w:sz w:val="32"/>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5"/>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2"/>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uiPriority w:val="0"/>
    <w:rPr>
      <w:rFonts w:asciiTheme="minorHAnsi" w:hAnsiTheme="minorHAnsi" w:eastAsiaTheme="minorEastAsia" w:cstheme="minorBidi"/>
      <w:kern w:val="2"/>
      <w:sz w:val="18"/>
      <w:szCs w:val="18"/>
    </w:rPr>
  </w:style>
  <w:style w:type="character" w:customStyle="1" w:styleId="34">
    <w:name w:val="font21"/>
    <w:basedOn w:val="13"/>
    <w:uiPriority w:val="0"/>
    <w:rPr>
      <w:rFonts w:hint="eastAsia" w:ascii="宋体" w:hAnsi="宋体" w:eastAsia="宋体" w:cs="宋体"/>
      <w:color w:val="000000"/>
      <w:sz w:val="20"/>
      <w:szCs w:val="20"/>
      <w:u w:val="none"/>
    </w:rPr>
  </w:style>
  <w:style w:type="character" w:customStyle="1" w:styleId="35">
    <w:name w:val="font11"/>
    <w:basedOn w:val="1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3261</Words>
  <Characters>18594</Characters>
  <Lines>154</Lines>
  <Paragraphs>43</Paragraphs>
  <TotalTime>8</TotalTime>
  <ScaleCrop>false</ScaleCrop>
  <LinksUpToDate>false</LinksUpToDate>
  <CharactersWithSpaces>21812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Administrator</cp:lastModifiedBy>
  <cp:lastPrinted>2023-04-28T01:45:00Z</cp:lastPrinted>
  <dcterms:modified xsi:type="dcterms:W3CDTF">2024-03-29T01:08:56Z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D1CD79B1C2C640828E83B7B5C24615DC</vt:lpwstr>
  </property>
</Properties>
</file>